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281" w:rsidRPr="007A0281" w:rsidRDefault="007A0281" w:rsidP="007A02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A02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Sea State along-track time series of key parameters</w:t>
      </w:r>
      <w:r w:rsidRPr="007A02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EE37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Version </w:t>
      </w:r>
      <w:r w:rsidR="005771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EE37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5771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4/23</w:t>
      </w:r>
      <w:r w:rsidRPr="007A02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/2017</w:t>
      </w:r>
    </w:p>
    <w:p w:rsidR="007A0281" w:rsidRPr="007A0281" w:rsidRDefault="007A0281" w:rsidP="007A02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A02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O. Persson</w:t>
      </w:r>
    </w:p>
    <w:p w:rsidR="007A0281" w:rsidRDefault="007A0281" w:rsidP="007A02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</w:p>
    <w:p w:rsidR="007A0281" w:rsidRDefault="007A0281" w:rsidP="007A02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020F0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>MATLAB file: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SeaState_2015_met_sfc_flx_V</w:t>
      </w:r>
      <w:r w:rsidR="0057712E">
        <w:rPr>
          <w:rFonts w:ascii="Courier New" w:hAnsi="Courier New" w:cs="Courier New"/>
          <w:color w:val="A020F0"/>
          <w:sz w:val="20"/>
          <w:szCs w:val="20"/>
        </w:rPr>
        <w:t>4</w:t>
      </w:r>
      <w:r>
        <w:rPr>
          <w:rFonts w:ascii="Courier New" w:hAnsi="Courier New" w:cs="Courier New"/>
          <w:color w:val="A020F0"/>
          <w:sz w:val="20"/>
          <w:szCs w:val="20"/>
        </w:rPr>
        <w:t>_10min</w:t>
      </w:r>
    </w:p>
    <w:p w:rsidR="00C132E3" w:rsidRDefault="00C132E3" w:rsidP="007A02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A020F0"/>
          <w:sz w:val="20"/>
          <w:szCs w:val="20"/>
        </w:rPr>
        <w:t>netCDF file: SeaState_2015_met_sfc_flx_V</w:t>
      </w:r>
      <w:r w:rsidR="0057712E">
        <w:rPr>
          <w:rFonts w:ascii="Courier New" w:hAnsi="Courier New" w:cs="Courier New"/>
          <w:color w:val="A020F0"/>
          <w:sz w:val="20"/>
          <w:szCs w:val="20"/>
        </w:rPr>
        <w:t>4</w:t>
      </w:r>
      <w:r>
        <w:rPr>
          <w:rFonts w:ascii="Courier New" w:hAnsi="Courier New" w:cs="Courier New"/>
          <w:color w:val="A020F0"/>
          <w:sz w:val="20"/>
          <w:szCs w:val="20"/>
        </w:rPr>
        <w:t>_10min.cdf</w:t>
      </w:r>
    </w:p>
    <w:p w:rsidR="007A0281" w:rsidRDefault="007A0281" w:rsidP="007A02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</w:p>
    <w:p w:rsidR="0029247E" w:rsidRPr="0029247E" w:rsidRDefault="0029247E" w:rsidP="002924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247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Parameters in file </w:t>
      </w:r>
      <w:r w:rsidRPr="0029247E">
        <w:rPr>
          <w:rFonts w:ascii="Courier New" w:eastAsia="Times New Roman" w:hAnsi="Courier New" w:cs="Courier New"/>
          <w:color w:val="A020F0"/>
          <w:sz w:val="20"/>
          <w:szCs w:val="20"/>
        </w:rPr>
        <w:t>SeaState_2015_met_sfc_flx_V</w:t>
      </w:r>
      <w:r w:rsidR="0057712E">
        <w:rPr>
          <w:rFonts w:ascii="Courier New" w:eastAsia="Times New Roman" w:hAnsi="Courier New" w:cs="Courier New"/>
          <w:color w:val="A020F0"/>
          <w:sz w:val="20"/>
          <w:szCs w:val="20"/>
        </w:rPr>
        <w:t>4</w:t>
      </w:r>
      <w:r w:rsidRPr="0029247E">
        <w:rPr>
          <w:rFonts w:ascii="Courier New" w:eastAsia="Times New Roman" w:hAnsi="Courier New" w:cs="Courier New"/>
          <w:color w:val="A020F0"/>
          <w:sz w:val="20"/>
          <w:szCs w:val="20"/>
        </w:rPr>
        <w:t>_10min</w:t>
      </w:r>
    </w:p>
    <w:p w:rsidR="0029247E" w:rsidRPr="0029247E" w:rsidRDefault="0029247E" w:rsidP="002924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247E">
        <w:rPr>
          <w:rFonts w:ascii="Courier New" w:eastAsia="Times New Roman" w:hAnsi="Courier New" w:cs="Courier New"/>
          <w:color w:val="000000"/>
          <w:sz w:val="20"/>
          <w:szCs w:val="20"/>
        </w:rPr>
        <w:t>There is both a matlab version and a NetCDF version of this file.  They contain the same variables.</w:t>
      </w:r>
    </w:p>
    <w:p w:rsidR="0029247E" w:rsidRPr="0029247E" w:rsidRDefault="0029247E" w:rsidP="002924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247E" w:rsidRPr="0029247E" w:rsidRDefault="0029247E" w:rsidP="002924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247E">
        <w:rPr>
          <w:rFonts w:ascii="Courier New" w:eastAsia="Times New Roman" w:hAnsi="Courier New" w:cs="Courier New"/>
          <w:color w:val="000000"/>
          <w:sz w:val="20"/>
          <w:szCs w:val="20"/>
        </w:rPr>
        <w:t>File name shows that values are 10-minute averages (or interpolations for wave parameters) for Days 275 (Oct 2) through 309 (Nov 5) 2015 along track of R/V Sikuliaq.</w:t>
      </w:r>
    </w:p>
    <w:p w:rsidR="0029247E" w:rsidRDefault="0029247E" w:rsidP="007A02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</w:p>
    <w:p w:rsidR="00BD29FF" w:rsidRDefault="00BD29FF" w:rsidP="00BD29F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col varName description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1 jd_ref decimal day-of-year at start of averaging interval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2 lat_ref latitude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3 lon_ref longitude, +/- 180 deg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4 sog_ref gps speed over ground, m/s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5 std_sog_ref std deviation in sog, m/s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6 cog_ref gps course over ground, deg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7 hed_ref gps heading, deg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8 std_hed_ref std deviation in gyro heading, deg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9 wspd_ref true windspeed, composite, m/s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10 wdir_ref true wind direction, composite, m/s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11 rwspd_ref relative wind speed, composite, m/s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12 std_rwspd_ref std deviation rel wind speed, composite, m/s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13 rwdir_ref relative wind dir, composite, +/- 180 deg from bow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14 std_rwdir_ref std deviation rel wind direction, composite, deg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15 ta_ref air temperature, C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16 rh_ref relative humidity, %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17 qa_ref specific humidity, g/kg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18 ts_skn_ref composite skin temperature from ship-based IR sources, deg C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19 ts_snk_ref sea-snake temperature when deployed (either at 10 cm depth or on top of ice/snow), deg C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20 to_frz_ref freezing point of sea water from salinity from ship intake (6.5 m depth), deg C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21 sal_ref salinity at ship intake (6.5 m depth), PSU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22 qs_ref surface saturation specific humidity, g/kg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23 p_mb_ref atmospheric pressure at height zp, mb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24 slp_ref sea-level pressure by height-correcting p_mb_ref, mb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25 swd_med_ref downwelling SW radiation, manually edited, W/m2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26 swd_bst_ref downwelling SW radiation, linear interpolation across gaps, W/m2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27 lwd_med_ref downwelling LW radiation, manually edited, W/m2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28 lwd_bst_ref downwelling LW radiation, gaps estimated from ceilometer &amp; soundings, W/m2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29 mlh_ref atmospheric mixed-layer height at times of soundings, m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30 cld_bas_ref median cloud base from ceilometer, m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31 cld_frc_ref cloud fraction(%); percent of time within 10-min period that ceilometer detected a cloud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32 pcp_ref  precipitation rate (set to 0.1 mm/h when logs indicated precip; otherwise 0)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33 zt_ref air temperature measurement height, m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34 zq_ref air humidity measurement height, m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lastRenderedPageBreak/>
        <w:t>% 35 zp_ref air pressure measurement height, m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36 zu_ref wind speed measurement height, composite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37 hsc_ref sensible heat flux -covariance (W/m2)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38 hsid_ref sensible heat flux - inertial dissipation (W/m2)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39 hs_blkr sensible heat flux - bulk calculated using COARE and SHEBA flux(W/m2)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schemes depending on mosaic method &amp; mean ice concentration. Neither scheme was developed for mixed waves and ice.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40 hlc_ref latent heat flux - covariance (W/m2)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41 hlid_ref latent heat flux - inertial dissipation (W/m2)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42 hl_blkr latent heat flux -bulk as for sensible heat flux (W/m2)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43 tauc_ref stress - covariance (N/m2)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44 tauid_ref stress - inertial dissipation (N/m2)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45 tau_blkr bulk stress (N/m2), as for sensible heat flux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46 swu upwelling shortwave radiation estimated from best downwelling SW radiation and estimated surface albedo &amp; mosaic method with ice concentration; W/m2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47 lwu upwelling longwave radiation estimated from composite skin temperature, estimated surface emissivity, and Stefan-Boltzmann relation&amp; mosaic method with ice concentration; W/m2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48 alb_ref surface albedo estimated from the observed surface conditions(ice conc, snow depth, skin temperature, water freezing point) and subjective estimates of alb=0.08 (open water), 0.35 (thin ice), 0.65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(thicker ice), 0.85 (snow covered ice)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49 emiss_ref surface emissivity estimated from surface type/conditions: emiss=0.99 (open water), 0.985 (ice covered water)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50 fatm net atmospheric energy flux(=swd_bst_ref-swu+lwd_bst_ref-lwu-hs_blk_ref-hl_blk_ref); W/m2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51 Ai best estimate of ice concentration;%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52 ice_concvo_ref total ice concentration from visual observations,0-10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53 ice_typ1vo_ref primary ice type from visual observations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54 ice_z_ref ice thickness estimates from visual observations, cm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55 snow_z_ref snow depth estimates from visual observations, cm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56 floe_size_ref ASSIST floe size code for ice type with greatest concentration(100-pancakes;200-new sheet ice;300-Brash/broken ice;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400-cake ice,&lt;20m;500-smallfloes,20-100m;600-medium floes, 100-500 m; 700-large floes, 500-2000 m;800-vast floes, &gt;2000m; 900-bergy floes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57 ziceSEBmd_ref - 10-min median of 1-s ice thickness from thermodynamic technique (m), mean of two KT-15 radiometers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58 zicesig_ref - 10-min standard deviation of 1-s ice thickness values from TD technique (m)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59 iceconcSEB_ref - 10-min ice concentration from thermodynamic technique(%)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60 zice_dpnt_ref - ice thickness from dipnet (P. Wadhams) (m)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61 iconcsh_amsr_ref - ice concentration from daily AMSR2 (3.125 km res)(%)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62 iedis_ref - distance to nearest ice edge (km)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63 ieaz_ref - azimuth to nearest ice edge (deg)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64 ieor_ref - orientation of nearest ice edge (deg)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65 Hsig_Rgl_ref - significant wave height from 1-D Riegl (m)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66 Tpi_Rgl_ref - max wave period from 1-D Riegl(s), Doppler corrected ala (Collins et al 2017)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67 radar_wave_tp_ref - marine radar peak wave period (s) (B. Lund)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68 radar_wave_dp_ref - marine radar peak wave direction (deg clockwise from N), coming from (B. Lund)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69 radar_sfccurr_spd_ref - marine radar surface current speed (m/s) (B. Lund)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lastRenderedPageBreak/>
        <w:t>% 70 radar_sfccurr_dir_ref - marine radar surface current direction (deg clockwise from N), coming from (B. Lund)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71 radar_icedrift_spd_ref - marine radar ice drift speed (m/s) (B. Lund)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72 radar_icedrift_dir_ref - marine radar ice drift direction (deg clockwise from N), coming from (B. Lund)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73 omld_ref - ocean mixed-layer depth from uCTDs (m)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74 omlheat_ref - heat content of ocean mixed-layer (J/m2)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75 omlxcsheat_ref - excess heat content (above freezing point) of ocean mixed-layer (J/m2)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76 omlp15heat_ref - heat content of ocean layer between OML and OML+15 m (J/m2)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77 ctd6m_T_ref - CTD temperature at 6 m (deg C)</w:t>
      </w:r>
    </w:p>
    <w:p w:rsidR="0057712E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78 ctd6m_S_ref - CTD salinity at 6 m (psu)</w:t>
      </w:r>
    </w:p>
    <w:p w:rsidR="00A2717F" w:rsidRPr="00BD29FF" w:rsidRDefault="0057712E" w:rsidP="0057712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79 ctd6m_frzT_ref - freezing point at 6 m depth (deg C)</w:t>
      </w:r>
      <w:bookmarkStart w:id="0" w:name="_GoBack"/>
      <w:bookmarkEnd w:id="0"/>
    </w:p>
    <w:sectPr w:rsidR="00A2717F" w:rsidRPr="00BD29FF" w:rsidSect="00FD220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281"/>
    <w:rsid w:val="0029247E"/>
    <w:rsid w:val="0057712E"/>
    <w:rsid w:val="007A0281"/>
    <w:rsid w:val="00923005"/>
    <w:rsid w:val="009C223F"/>
    <w:rsid w:val="00BD29FF"/>
    <w:rsid w:val="00C132E3"/>
    <w:rsid w:val="00D9122C"/>
    <w:rsid w:val="00EE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2152BE-9CEB-412C-AE9D-2654A8E0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Persson</dc:creator>
  <cp:keywords/>
  <dc:description/>
  <cp:lastModifiedBy>Ola Persson</cp:lastModifiedBy>
  <cp:revision>2</cp:revision>
  <dcterms:created xsi:type="dcterms:W3CDTF">2018-04-23T23:37:00Z</dcterms:created>
  <dcterms:modified xsi:type="dcterms:W3CDTF">2018-04-23T23:37:00Z</dcterms:modified>
</cp:coreProperties>
</file>