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DA6F35" w14:textId="61C15F94" w:rsidR="008F7640" w:rsidRDefault="008F7640" w:rsidP="00E92957">
      <w:pPr>
        <w:spacing w:line="480" w:lineRule="auto"/>
        <w:jc w:val="center"/>
        <w:rPr>
          <w:b/>
          <w:bCs/>
        </w:rPr>
      </w:pPr>
    </w:p>
    <w:p w14:paraId="527CAB93" w14:textId="13CEF514" w:rsidR="000F76F2" w:rsidRDefault="000F76F2" w:rsidP="00E92957">
      <w:pPr>
        <w:spacing w:line="480" w:lineRule="auto"/>
        <w:jc w:val="center"/>
        <w:rPr>
          <w:b/>
          <w:bCs/>
        </w:rPr>
      </w:pPr>
    </w:p>
    <w:p w14:paraId="059CCF78" w14:textId="213F0281" w:rsidR="000F76F2" w:rsidRDefault="000F76F2" w:rsidP="00E92957">
      <w:pPr>
        <w:spacing w:line="480" w:lineRule="auto"/>
        <w:jc w:val="center"/>
        <w:rPr>
          <w:b/>
          <w:bCs/>
        </w:rPr>
      </w:pPr>
    </w:p>
    <w:p w14:paraId="094FC6C3" w14:textId="77777777" w:rsidR="00934040" w:rsidRDefault="00934040" w:rsidP="00E92957">
      <w:pPr>
        <w:spacing w:line="480" w:lineRule="auto"/>
        <w:jc w:val="center"/>
        <w:rPr>
          <w:b/>
          <w:bCs/>
        </w:rPr>
      </w:pPr>
    </w:p>
    <w:p w14:paraId="2117FE9A" w14:textId="4B7F63A3" w:rsidR="000F76F2" w:rsidRDefault="008404E9" w:rsidP="008404E9">
      <w:pPr>
        <w:spacing w:line="480" w:lineRule="auto"/>
        <w:jc w:val="center"/>
        <w:rPr>
          <w:b/>
          <w:bCs/>
        </w:rPr>
      </w:pPr>
      <w:r>
        <w:rPr>
          <w:b/>
          <w:bCs/>
        </w:rPr>
        <w:tab/>
      </w:r>
    </w:p>
    <w:p w14:paraId="6D406633" w14:textId="5A9DA1CB" w:rsidR="000F76F2" w:rsidRDefault="000F76F2" w:rsidP="00E92957">
      <w:pPr>
        <w:spacing w:line="480" w:lineRule="auto"/>
        <w:jc w:val="center"/>
        <w:rPr>
          <w:b/>
          <w:bCs/>
        </w:rPr>
      </w:pPr>
    </w:p>
    <w:p w14:paraId="6C54DEE8" w14:textId="5A56B62F" w:rsidR="000F76F2" w:rsidRDefault="000F76F2" w:rsidP="00E92957">
      <w:pPr>
        <w:spacing w:line="480" w:lineRule="auto"/>
        <w:jc w:val="center"/>
        <w:rPr>
          <w:b/>
          <w:bCs/>
        </w:rPr>
      </w:pPr>
    </w:p>
    <w:p w14:paraId="4B980B3B" w14:textId="62512753" w:rsidR="00892A4D" w:rsidRDefault="00892A4D" w:rsidP="00E92957">
      <w:pPr>
        <w:spacing w:line="480" w:lineRule="auto"/>
        <w:jc w:val="center"/>
        <w:rPr>
          <w:b/>
          <w:bCs/>
        </w:rPr>
      </w:pPr>
    </w:p>
    <w:p w14:paraId="5E5E8AF2" w14:textId="77777777" w:rsidR="002A5B9F" w:rsidRPr="003A7D96" w:rsidRDefault="002A5B9F" w:rsidP="00E92957">
      <w:pPr>
        <w:spacing w:line="480" w:lineRule="auto"/>
        <w:jc w:val="center"/>
        <w:rPr>
          <w:b/>
          <w:bCs/>
        </w:rPr>
      </w:pPr>
    </w:p>
    <w:p w14:paraId="28C785E3" w14:textId="6CE7BDD0" w:rsidR="0030137E" w:rsidRDefault="001E60FA" w:rsidP="002A5B9F">
      <w:pPr>
        <w:spacing w:line="480" w:lineRule="auto"/>
        <w:jc w:val="center"/>
        <w:rPr>
          <w:b/>
          <w:bCs/>
          <w:iCs/>
          <w:color w:val="202122"/>
          <w:highlight w:val="white"/>
        </w:rPr>
      </w:pPr>
      <w:r>
        <w:rPr>
          <w:b/>
          <w:bCs/>
          <w:iCs/>
          <w:color w:val="202122"/>
          <w:highlight w:val="white"/>
        </w:rPr>
        <w:t>Dietary preferences of the green sea urchin</w:t>
      </w:r>
      <w:r w:rsidR="00A942BF">
        <w:rPr>
          <w:b/>
          <w:bCs/>
          <w:iCs/>
          <w:color w:val="202122"/>
          <w:highlight w:val="white"/>
        </w:rPr>
        <w:t xml:space="preserve">, </w:t>
      </w:r>
      <w:r w:rsidR="00A942BF" w:rsidRPr="003A7D96">
        <w:rPr>
          <w:b/>
          <w:bCs/>
          <w:i/>
          <w:color w:val="202122"/>
          <w:highlight w:val="white"/>
        </w:rPr>
        <w:t>Strongylocentrotus droebachiensis</w:t>
      </w:r>
      <w:r w:rsidR="00A942BF">
        <w:rPr>
          <w:b/>
          <w:bCs/>
          <w:iCs/>
          <w:color w:val="202122"/>
          <w:highlight w:val="white"/>
        </w:rPr>
        <w:t>, for dried macroalgae</w:t>
      </w:r>
    </w:p>
    <w:p w14:paraId="3E4AE597" w14:textId="77777777" w:rsidR="00892A4D" w:rsidRDefault="00892A4D" w:rsidP="004E42E6">
      <w:pPr>
        <w:spacing w:line="480" w:lineRule="auto"/>
        <w:rPr>
          <w:b/>
          <w:bCs/>
          <w:color w:val="202122"/>
          <w:highlight w:val="white"/>
        </w:rPr>
      </w:pPr>
    </w:p>
    <w:p w14:paraId="56A61321" w14:textId="77777777" w:rsidR="002A4288" w:rsidRDefault="002A4288" w:rsidP="00E92957">
      <w:pPr>
        <w:jc w:val="center"/>
      </w:pPr>
      <w:r>
        <w:t>Allison Nichols</w:t>
      </w:r>
    </w:p>
    <w:p w14:paraId="05DF6B5A" w14:textId="1C0271C2" w:rsidR="00157A8D" w:rsidRDefault="00157A8D" w:rsidP="00E92957">
      <w:pPr>
        <w:jc w:val="center"/>
      </w:pPr>
      <w:r>
        <w:t>Friday Harbor Lab</w:t>
      </w:r>
      <w:r w:rsidR="009577EE">
        <w:t>oratorie</w:t>
      </w:r>
      <w:r>
        <w:t>s, University of Washington</w:t>
      </w:r>
    </w:p>
    <w:p w14:paraId="305C0E87" w14:textId="4DAB1B20" w:rsidR="002A4288" w:rsidRDefault="00157A8D" w:rsidP="00157A8D">
      <w:pPr>
        <w:jc w:val="center"/>
      </w:pPr>
      <w:r>
        <w:t>FHL 470:</w:t>
      </w:r>
      <w:r w:rsidR="002A4288">
        <w:t xml:space="preserve"> Research in Marine Biology</w:t>
      </w:r>
    </w:p>
    <w:p w14:paraId="383C71D8" w14:textId="5805E841" w:rsidR="00157A8D" w:rsidRDefault="00157A8D" w:rsidP="00157A8D">
      <w:pPr>
        <w:jc w:val="center"/>
      </w:pPr>
      <w:r>
        <w:t>Dr. Terrie Klinger</w:t>
      </w:r>
    </w:p>
    <w:p w14:paraId="75ABFC39" w14:textId="3E7CED0D" w:rsidR="00157A8D" w:rsidRDefault="00157A8D" w:rsidP="00157A8D">
      <w:pPr>
        <w:jc w:val="center"/>
        <w:rPr>
          <w:b/>
          <w:bCs/>
          <w:color w:val="202122"/>
          <w:highlight w:val="white"/>
        </w:rPr>
      </w:pPr>
      <w:r>
        <w:t>May 24, 2022</w:t>
      </w:r>
    </w:p>
    <w:p w14:paraId="68D50398" w14:textId="4EF7DFB2" w:rsidR="00E92957" w:rsidRDefault="00E92957" w:rsidP="00FE691C">
      <w:pPr>
        <w:spacing w:line="480" w:lineRule="auto"/>
        <w:rPr>
          <w:b/>
          <w:bCs/>
          <w:color w:val="202122"/>
          <w:highlight w:val="white"/>
        </w:rPr>
      </w:pPr>
    </w:p>
    <w:p w14:paraId="164D84B6" w14:textId="36E8F3D0" w:rsidR="00E92957" w:rsidRDefault="00E92957" w:rsidP="00FE691C">
      <w:pPr>
        <w:spacing w:line="480" w:lineRule="auto"/>
        <w:rPr>
          <w:b/>
          <w:bCs/>
          <w:color w:val="202122"/>
          <w:highlight w:val="white"/>
        </w:rPr>
      </w:pPr>
    </w:p>
    <w:p w14:paraId="21DE4729" w14:textId="675CA624" w:rsidR="00E92957" w:rsidRDefault="00E92957" w:rsidP="00FE691C">
      <w:pPr>
        <w:spacing w:line="480" w:lineRule="auto"/>
        <w:rPr>
          <w:b/>
          <w:bCs/>
          <w:color w:val="202122"/>
          <w:highlight w:val="white"/>
        </w:rPr>
      </w:pPr>
    </w:p>
    <w:p w14:paraId="685EA065" w14:textId="113C436C" w:rsidR="00E92957" w:rsidRDefault="00E92957" w:rsidP="00FE691C">
      <w:pPr>
        <w:spacing w:line="480" w:lineRule="auto"/>
        <w:rPr>
          <w:b/>
          <w:bCs/>
          <w:color w:val="202122"/>
          <w:highlight w:val="white"/>
        </w:rPr>
      </w:pPr>
    </w:p>
    <w:p w14:paraId="4FF33BF5" w14:textId="415008E9" w:rsidR="00E92957" w:rsidRDefault="00E92957" w:rsidP="00FE691C">
      <w:pPr>
        <w:spacing w:line="480" w:lineRule="auto"/>
        <w:rPr>
          <w:b/>
          <w:bCs/>
          <w:color w:val="202122"/>
          <w:highlight w:val="white"/>
        </w:rPr>
      </w:pPr>
    </w:p>
    <w:p w14:paraId="3672A37E" w14:textId="66F6F23C" w:rsidR="00E92957" w:rsidRDefault="00E92957" w:rsidP="00FE691C">
      <w:pPr>
        <w:spacing w:line="480" w:lineRule="auto"/>
        <w:rPr>
          <w:b/>
          <w:bCs/>
          <w:color w:val="202122"/>
          <w:highlight w:val="white"/>
        </w:rPr>
      </w:pPr>
    </w:p>
    <w:p w14:paraId="2AB7E35B" w14:textId="6B99E1B0" w:rsidR="00E92957" w:rsidRDefault="00E92957" w:rsidP="00FE691C">
      <w:pPr>
        <w:spacing w:line="480" w:lineRule="auto"/>
        <w:rPr>
          <w:b/>
          <w:bCs/>
          <w:color w:val="202122"/>
          <w:highlight w:val="white"/>
        </w:rPr>
      </w:pPr>
    </w:p>
    <w:p w14:paraId="09740FA8" w14:textId="4489571B" w:rsidR="00E92957" w:rsidRDefault="00E92957" w:rsidP="00FE691C">
      <w:pPr>
        <w:spacing w:line="480" w:lineRule="auto"/>
        <w:rPr>
          <w:b/>
          <w:bCs/>
          <w:color w:val="202122"/>
          <w:highlight w:val="white"/>
        </w:rPr>
      </w:pPr>
    </w:p>
    <w:p w14:paraId="6D10BF9D" w14:textId="77777777" w:rsidR="00E92957" w:rsidRPr="003A7D96" w:rsidRDefault="00E92957" w:rsidP="00FE691C">
      <w:pPr>
        <w:spacing w:line="480" w:lineRule="auto"/>
        <w:rPr>
          <w:b/>
          <w:bCs/>
          <w:color w:val="202122"/>
          <w:highlight w:val="white"/>
        </w:rPr>
      </w:pPr>
    </w:p>
    <w:p w14:paraId="1FD5F377" w14:textId="73461CFC" w:rsidR="008F7640" w:rsidRPr="009C7050" w:rsidRDefault="008F7640" w:rsidP="000A078F">
      <w:pPr>
        <w:spacing w:line="480" w:lineRule="auto"/>
        <w:rPr>
          <w:b/>
          <w:bCs/>
        </w:rPr>
      </w:pPr>
      <w:r w:rsidRPr="009C7050">
        <w:rPr>
          <w:b/>
          <w:bCs/>
        </w:rPr>
        <w:lastRenderedPageBreak/>
        <w:t>Abstract</w:t>
      </w:r>
    </w:p>
    <w:p w14:paraId="7BF47FD5" w14:textId="3E78F4ED" w:rsidR="008F7640" w:rsidRPr="00224C48" w:rsidRDefault="00274A8C" w:rsidP="000A078F">
      <w:pPr>
        <w:spacing w:line="480" w:lineRule="auto"/>
        <w:rPr>
          <w:iCs/>
        </w:rPr>
      </w:pPr>
      <w:r>
        <w:tab/>
      </w:r>
      <w:r w:rsidR="003616AF">
        <w:t xml:space="preserve">The harvesting of </w:t>
      </w:r>
      <w:r w:rsidR="00F6447F">
        <w:t xml:space="preserve">sea urchins for gonad production has </w:t>
      </w:r>
      <w:r w:rsidR="00E4664C">
        <w:t>taken place worldwide</w:t>
      </w:r>
      <w:r w:rsidR="00D60AAC">
        <w:t xml:space="preserve"> and </w:t>
      </w:r>
      <w:r w:rsidR="00A523EC">
        <w:t xml:space="preserve">is </w:t>
      </w:r>
      <w:r w:rsidR="00D60AAC">
        <w:t>increasing in demand</w:t>
      </w:r>
      <w:r w:rsidR="002F2131">
        <w:t xml:space="preserve">. </w:t>
      </w:r>
      <w:r w:rsidR="00F94FD5">
        <w:t>However, formula feed</w:t>
      </w:r>
      <w:r w:rsidR="00D91C82">
        <w:t xml:space="preserve"> can be costly</w:t>
      </w:r>
      <w:r w:rsidR="00D5400B">
        <w:t xml:space="preserve"> and difficult to obtain</w:t>
      </w:r>
      <w:r w:rsidR="00F94FD5">
        <w:t xml:space="preserve">. </w:t>
      </w:r>
      <w:r w:rsidR="00870526">
        <w:t xml:space="preserve">Here we </w:t>
      </w:r>
      <w:r w:rsidR="0056107B">
        <w:t xml:space="preserve">investigate </w:t>
      </w:r>
      <w:r w:rsidR="00870526">
        <w:t>th</w:t>
      </w:r>
      <w:r w:rsidR="00BD46EA">
        <w:t>e</w:t>
      </w:r>
      <w:r w:rsidR="00BA02D4">
        <w:t xml:space="preserve"> diet</w:t>
      </w:r>
      <w:r w:rsidR="00A523EC">
        <w:t>ary</w:t>
      </w:r>
      <w:r w:rsidR="00BA02D4">
        <w:t xml:space="preserve"> preference</w:t>
      </w:r>
      <w:r w:rsidR="00A523EC">
        <w:t>s</w:t>
      </w:r>
      <w:r w:rsidR="00BA02D4">
        <w:t xml:space="preserve"> of green urchins</w:t>
      </w:r>
      <w:r w:rsidR="00C174B0">
        <w:rPr>
          <w:iCs/>
          <w:color w:val="202122"/>
        </w:rPr>
        <w:t xml:space="preserve">, </w:t>
      </w:r>
      <w:r w:rsidR="00C174B0" w:rsidRPr="005C21D2">
        <w:rPr>
          <w:i/>
          <w:color w:val="202122"/>
          <w:highlight w:val="white"/>
        </w:rPr>
        <w:t>Strongylocentrotus droebachiensis</w:t>
      </w:r>
      <w:r w:rsidR="00C174B0">
        <w:rPr>
          <w:i/>
          <w:color w:val="202122"/>
        </w:rPr>
        <w:t xml:space="preserve">, </w:t>
      </w:r>
      <w:r w:rsidR="00C174B0">
        <w:rPr>
          <w:iCs/>
          <w:color w:val="202122"/>
        </w:rPr>
        <w:t>with dried</w:t>
      </w:r>
      <w:r w:rsidR="00D5400B">
        <w:rPr>
          <w:iCs/>
          <w:color w:val="202122"/>
        </w:rPr>
        <w:t xml:space="preserve"> </w:t>
      </w:r>
      <w:r w:rsidR="00D610CE">
        <w:rPr>
          <w:iCs/>
          <w:color w:val="202122"/>
        </w:rPr>
        <w:t>macroalgae</w:t>
      </w:r>
      <w:r w:rsidR="00D5400B">
        <w:rPr>
          <w:iCs/>
          <w:color w:val="202122"/>
        </w:rPr>
        <w:t xml:space="preserve"> as an alternate </w:t>
      </w:r>
      <w:r w:rsidR="0056107B">
        <w:rPr>
          <w:iCs/>
          <w:color w:val="202122"/>
        </w:rPr>
        <w:t xml:space="preserve">food source </w:t>
      </w:r>
      <w:r w:rsidR="00D610CE">
        <w:rPr>
          <w:iCs/>
          <w:color w:val="202122"/>
        </w:rPr>
        <w:t>in sea urchin aquaculture</w:t>
      </w:r>
      <w:r w:rsidR="0098411E">
        <w:rPr>
          <w:iCs/>
          <w:color w:val="202122"/>
        </w:rPr>
        <w:t>, for it may be more sustainable and cost-effective.</w:t>
      </w:r>
      <w:r w:rsidR="00E07EBA">
        <w:rPr>
          <w:iCs/>
          <w:color w:val="202122"/>
        </w:rPr>
        <w:t xml:space="preserve"> </w:t>
      </w:r>
      <w:r w:rsidR="00BD46EA" w:rsidRPr="00BD46EA">
        <w:rPr>
          <w:i/>
          <w:color w:val="202122"/>
        </w:rPr>
        <w:t>Saccharina latissima</w:t>
      </w:r>
      <w:r w:rsidR="00BD46EA">
        <w:rPr>
          <w:iCs/>
          <w:color w:val="202122"/>
        </w:rPr>
        <w:t xml:space="preserve"> </w:t>
      </w:r>
      <w:r w:rsidR="00D610CE">
        <w:rPr>
          <w:iCs/>
          <w:color w:val="202122"/>
        </w:rPr>
        <w:t>was</w:t>
      </w:r>
      <w:r w:rsidR="00815B9B">
        <w:rPr>
          <w:iCs/>
          <w:color w:val="202122"/>
        </w:rPr>
        <w:t xml:space="preserve"> consumed </w:t>
      </w:r>
      <w:r w:rsidR="001B6F95">
        <w:rPr>
          <w:iCs/>
          <w:color w:val="202122"/>
        </w:rPr>
        <w:t xml:space="preserve">more compared to </w:t>
      </w:r>
      <w:r w:rsidR="00D610CE">
        <w:rPr>
          <w:iCs/>
          <w:color w:val="202122"/>
        </w:rPr>
        <w:t xml:space="preserve">the </w:t>
      </w:r>
      <w:r w:rsidR="001B6F95">
        <w:rPr>
          <w:iCs/>
          <w:color w:val="202122"/>
        </w:rPr>
        <w:t xml:space="preserve">other </w:t>
      </w:r>
      <w:r w:rsidR="00A950F2">
        <w:rPr>
          <w:iCs/>
          <w:color w:val="202122"/>
        </w:rPr>
        <w:t xml:space="preserve">dried </w:t>
      </w:r>
      <w:r w:rsidR="001B6F95">
        <w:rPr>
          <w:iCs/>
          <w:color w:val="202122"/>
        </w:rPr>
        <w:t>macroalgae</w:t>
      </w:r>
      <w:r w:rsidR="00D610CE">
        <w:rPr>
          <w:iCs/>
          <w:color w:val="202122"/>
        </w:rPr>
        <w:t xml:space="preserve">, </w:t>
      </w:r>
      <w:r w:rsidR="00D610CE">
        <w:rPr>
          <w:i/>
          <w:color w:val="202122"/>
        </w:rPr>
        <w:t xml:space="preserve">Mazzaella splendens, </w:t>
      </w:r>
      <w:r w:rsidR="00D610CE">
        <w:rPr>
          <w:iCs/>
          <w:color w:val="202122"/>
        </w:rPr>
        <w:t xml:space="preserve">and </w:t>
      </w:r>
      <w:r w:rsidR="00D610CE">
        <w:rPr>
          <w:i/>
          <w:color w:val="202122"/>
        </w:rPr>
        <w:t>Costaria costata</w:t>
      </w:r>
      <w:r w:rsidR="00A950F2">
        <w:rPr>
          <w:iCs/>
          <w:color w:val="202122"/>
        </w:rPr>
        <w:t xml:space="preserve">. </w:t>
      </w:r>
      <w:r w:rsidR="00E061DD">
        <w:rPr>
          <w:iCs/>
          <w:color w:val="202122"/>
        </w:rPr>
        <w:t xml:space="preserve">Harvesting and </w:t>
      </w:r>
      <w:r w:rsidR="00D610CE">
        <w:rPr>
          <w:iCs/>
          <w:color w:val="202122"/>
        </w:rPr>
        <w:t>supplementing feed with</w:t>
      </w:r>
      <w:r w:rsidR="00E061DD">
        <w:rPr>
          <w:iCs/>
          <w:color w:val="202122"/>
        </w:rPr>
        <w:t xml:space="preserve"> dried </w:t>
      </w:r>
      <w:r w:rsidR="00E061DD" w:rsidRPr="00BD46EA">
        <w:rPr>
          <w:i/>
          <w:color w:val="202122"/>
        </w:rPr>
        <w:t>Saccharina latissima</w:t>
      </w:r>
      <w:r w:rsidR="00E061DD">
        <w:rPr>
          <w:iCs/>
          <w:color w:val="202122"/>
        </w:rPr>
        <w:t xml:space="preserve"> may</w:t>
      </w:r>
      <w:r w:rsidR="00D610CE">
        <w:rPr>
          <w:iCs/>
          <w:color w:val="202122"/>
        </w:rPr>
        <w:t xml:space="preserve"> </w:t>
      </w:r>
      <w:r w:rsidR="00D610CE">
        <w:t>serve as a new avenue for sea urchin aquaculture</w:t>
      </w:r>
      <w:r w:rsidR="00675F43">
        <w:t>.</w:t>
      </w:r>
    </w:p>
    <w:p w14:paraId="3B19DB90" w14:textId="6DEE8A8C" w:rsidR="008F7640" w:rsidRPr="009C7050" w:rsidRDefault="008F7640" w:rsidP="000A078F">
      <w:pPr>
        <w:spacing w:line="480" w:lineRule="auto"/>
        <w:rPr>
          <w:b/>
          <w:bCs/>
        </w:rPr>
      </w:pPr>
      <w:r w:rsidRPr="009C7050">
        <w:rPr>
          <w:b/>
          <w:bCs/>
        </w:rPr>
        <w:t>Introduction</w:t>
      </w:r>
    </w:p>
    <w:p w14:paraId="625F9CD6" w14:textId="056CEA3E" w:rsidR="006E2525" w:rsidRDefault="00641A06" w:rsidP="00C01413">
      <w:pPr>
        <w:spacing w:line="480" w:lineRule="auto"/>
        <w:rPr>
          <w:iCs/>
          <w:color w:val="202122"/>
        </w:rPr>
      </w:pPr>
      <w:r>
        <w:tab/>
        <w:t>Sea Star wasting disease</w:t>
      </w:r>
      <w:r w:rsidR="005B59EB">
        <w:t xml:space="preserve"> (SSW)</w:t>
      </w:r>
      <w:r>
        <w:t xml:space="preserve"> has </w:t>
      </w:r>
      <w:r w:rsidR="00FA1F53">
        <w:t xml:space="preserve">resulted in mass </w:t>
      </w:r>
      <w:r w:rsidR="00321A24">
        <w:t xml:space="preserve">mortality of </w:t>
      </w:r>
      <w:r w:rsidR="0090007B">
        <w:t>aster</w:t>
      </w:r>
      <w:r w:rsidR="000F10BA">
        <w:t xml:space="preserve">oids </w:t>
      </w:r>
      <w:r w:rsidR="00221F85">
        <w:t>ranging from the Alaskan Aleutian Islands to Baja California</w:t>
      </w:r>
      <w:r w:rsidR="00A02DA4">
        <w:t xml:space="preserve"> (Harvell </w:t>
      </w:r>
      <w:r w:rsidR="00A02DA4" w:rsidRPr="00A02DA4">
        <w:rPr>
          <w:i/>
          <w:iCs/>
        </w:rPr>
        <w:t>et al</w:t>
      </w:r>
      <w:r w:rsidR="00A02DA4">
        <w:t xml:space="preserve">., 2019). </w:t>
      </w:r>
      <w:r w:rsidR="007E3B13">
        <w:t xml:space="preserve">The sunflower sea star, </w:t>
      </w:r>
      <w:r w:rsidR="007E3B13" w:rsidRPr="006437EE">
        <w:rPr>
          <w:i/>
          <w:iCs/>
        </w:rPr>
        <w:t>Pycnopodia</w:t>
      </w:r>
      <w:r w:rsidR="007E3B13">
        <w:rPr>
          <w:i/>
          <w:iCs/>
        </w:rPr>
        <w:t xml:space="preserve"> helianthoide</w:t>
      </w:r>
      <w:r w:rsidR="00DF3939">
        <w:rPr>
          <w:i/>
          <w:iCs/>
        </w:rPr>
        <w:t>s</w:t>
      </w:r>
      <w:r w:rsidR="00B91700">
        <w:rPr>
          <w:i/>
          <w:iCs/>
        </w:rPr>
        <w:t xml:space="preserve"> </w:t>
      </w:r>
      <w:r w:rsidR="00B91700">
        <w:t>(Brandt 1835)</w:t>
      </w:r>
      <w:r w:rsidR="00DF3939">
        <w:rPr>
          <w:i/>
          <w:iCs/>
        </w:rPr>
        <w:t xml:space="preserve">, </w:t>
      </w:r>
      <w:r w:rsidR="00DF3939">
        <w:t xml:space="preserve">was </w:t>
      </w:r>
      <w:r w:rsidR="0090147B">
        <w:t>one of the species</w:t>
      </w:r>
      <w:r w:rsidR="00DF3939">
        <w:t xml:space="preserve"> </w:t>
      </w:r>
      <w:r w:rsidR="00234D25">
        <w:t xml:space="preserve">most severely </w:t>
      </w:r>
      <w:r w:rsidR="00DF3939">
        <w:t>impacted by SSW</w:t>
      </w:r>
      <w:r w:rsidR="0090147B">
        <w:t xml:space="preserve"> (Hodin </w:t>
      </w:r>
      <w:r w:rsidR="0090147B" w:rsidRPr="0090147B">
        <w:rPr>
          <w:i/>
          <w:iCs/>
        </w:rPr>
        <w:t>et al</w:t>
      </w:r>
      <w:r w:rsidR="0090147B">
        <w:t>., 2021).</w:t>
      </w:r>
      <w:r w:rsidR="00996D63">
        <w:t xml:space="preserve"> </w:t>
      </w:r>
      <w:r w:rsidR="003765F9">
        <w:t>Sunflower star</w:t>
      </w:r>
      <w:r w:rsidR="00E04D15">
        <w:t xml:space="preserve">s </w:t>
      </w:r>
      <w:r w:rsidR="000529EA">
        <w:t xml:space="preserve">help to </w:t>
      </w:r>
      <w:r w:rsidR="00B66C09">
        <w:t xml:space="preserve">maintain population control </w:t>
      </w:r>
      <w:r w:rsidR="000529EA">
        <w:t>of</w:t>
      </w:r>
      <w:r w:rsidR="008E1BA1">
        <w:t xml:space="preserve"> </w:t>
      </w:r>
      <w:r w:rsidR="00B66C09">
        <w:t xml:space="preserve">green and purple </w:t>
      </w:r>
      <w:r w:rsidR="008E1BA1">
        <w:t>urchins</w:t>
      </w:r>
      <w:r w:rsidR="000529EA">
        <w:t xml:space="preserve"> through predation</w:t>
      </w:r>
      <w:r w:rsidR="00B66C09">
        <w:rPr>
          <w:i/>
          <w:color w:val="202122"/>
        </w:rPr>
        <w:t xml:space="preserve">. </w:t>
      </w:r>
      <w:r w:rsidR="00FE68AD">
        <w:rPr>
          <w:iCs/>
          <w:color w:val="202122"/>
        </w:rPr>
        <w:t>However,</w:t>
      </w:r>
      <w:r w:rsidR="008725AA">
        <w:rPr>
          <w:iCs/>
          <w:color w:val="202122"/>
        </w:rPr>
        <w:t xml:space="preserve"> </w:t>
      </w:r>
      <w:r w:rsidR="00FE68AD">
        <w:rPr>
          <w:iCs/>
          <w:color w:val="202122"/>
        </w:rPr>
        <w:t xml:space="preserve">with </w:t>
      </w:r>
      <w:r w:rsidR="008725AA">
        <w:rPr>
          <w:iCs/>
          <w:color w:val="202122"/>
        </w:rPr>
        <w:t xml:space="preserve">the </w:t>
      </w:r>
      <w:r w:rsidR="00322485">
        <w:rPr>
          <w:iCs/>
          <w:color w:val="202122"/>
        </w:rPr>
        <w:t>decline of sunflower stars,</w:t>
      </w:r>
      <w:r w:rsidR="00B66C09">
        <w:rPr>
          <w:iCs/>
          <w:color w:val="202122"/>
        </w:rPr>
        <w:t xml:space="preserve"> t</w:t>
      </w:r>
      <w:r w:rsidR="002E0FA3">
        <w:rPr>
          <w:iCs/>
          <w:color w:val="202122"/>
        </w:rPr>
        <w:t xml:space="preserve">he </w:t>
      </w:r>
      <w:r w:rsidR="00F75E47">
        <w:rPr>
          <w:iCs/>
          <w:color w:val="202122"/>
        </w:rPr>
        <w:t>urchin</w:t>
      </w:r>
      <w:r w:rsidR="00EB1753">
        <w:rPr>
          <w:iCs/>
          <w:color w:val="202122"/>
        </w:rPr>
        <w:t xml:space="preserve"> </w:t>
      </w:r>
      <w:r w:rsidR="00C73A06">
        <w:rPr>
          <w:iCs/>
          <w:color w:val="202122"/>
        </w:rPr>
        <w:t xml:space="preserve">population </w:t>
      </w:r>
      <w:r w:rsidR="00F75E47">
        <w:rPr>
          <w:iCs/>
          <w:color w:val="202122"/>
        </w:rPr>
        <w:t>increased drastically</w:t>
      </w:r>
      <w:r w:rsidR="00AE5B51">
        <w:rPr>
          <w:iCs/>
          <w:color w:val="202122"/>
        </w:rPr>
        <w:t xml:space="preserve"> and was left unchecked</w:t>
      </w:r>
      <w:r w:rsidR="00F75E47">
        <w:rPr>
          <w:iCs/>
          <w:color w:val="202122"/>
        </w:rPr>
        <w:t xml:space="preserve">. </w:t>
      </w:r>
      <w:r w:rsidR="004127E0">
        <w:rPr>
          <w:iCs/>
          <w:color w:val="202122"/>
        </w:rPr>
        <w:t>Urchins</w:t>
      </w:r>
      <w:r w:rsidR="002E0FA3">
        <w:rPr>
          <w:iCs/>
          <w:color w:val="202122"/>
        </w:rPr>
        <w:t>, specifically</w:t>
      </w:r>
      <w:r w:rsidR="002E0FA3" w:rsidRPr="002E0FA3">
        <w:rPr>
          <w:b/>
          <w:bCs/>
          <w:i/>
          <w:color w:val="202122"/>
          <w:highlight w:val="white"/>
        </w:rPr>
        <w:t xml:space="preserve"> </w:t>
      </w:r>
      <w:r w:rsidR="002E0FA3" w:rsidRPr="002E0FA3">
        <w:rPr>
          <w:iCs/>
          <w:color w:val="202122"/>
          <w:highlight w:val="white"/>
        </w:rPr>
        <w:t>the genus</w:t>
      </w:r>
      <w:r w:rsidR="002E0FA3" w:rsidRPr="002E0FA3">
        <w:rPr>
          <w:i/>
          <w:color w:val="202122"/>
          <w:highlight w:val="white"/>
        </w:rPr>
        <w:t xml:space="preserve"> Strongylocentrotus</w:t>
      </w:r>
      <w:r w:rsidR="002E0FA3">
        <w:rPr>
          <w:iCs/>
          <w:color w:val="202122"/>
        </w:rPr>
        <w:t xml:space="preserve">, </w:t>
      </w:r>
      <w:r w:rsidR="004127E0">
        <w:rPr>
          <w:iCs/>
          <w:color w:val="202122"/>
        </w:rPr>
        <w:t xml:space="preserve">are </w:t>
      </w:r>
      <w:r w:rsidR="004460CA">
        <w:rPr>
          <w:iCs/>
          <w:color w:val="202122"/>
        </w:rPr>
        <w:t xml:space="preserve">dominant </w:t>
      </w:r>
      <w:r w:rsidR="004127E0">
        <w:rPr>
          <w:iCs/>
          <w:color w:val="202122"/>
        </w:rPr>
        <w:t>grazers of kelp b</w:t>
      </w:r>
      <w:r w:rsidR="005F5011">
        <w:rPr>
          <w:iCs/>
          <w:color w:val="202122"/>
        </w:rPr>
        <w:t xml:space="preserve">eds, which are </w:t>
      </w:r>
      <w:r w:rsidR="00D550BA">
        <w:rPr>
          <w:iCs/>
          <w:color w:val="202122"/>
        </w:rPr>
        <w:t xml:space="preserve">ecologically </w:t>
      </w:r>
      <w:r w:rsidR="001F542D">
        <w:rPr>
          <w:iCs/>
          <w:color w:val="202122"/>
        </w:rPr>
        <w:t xml:space="preserve">important </w:t>
      </w:r>
      <w:r w:rsidR="00C00D92">
        <w:rPr>
          <w:iCs/>
          <w:color w:val="202122"/>
        </w:rPr>
        <w:t>sources</w:t>
      </w:r>
      <w:r w:rsidR="006E64A9">
        <w:rPr>
          <w:iCs/>
          <w:color w:val="202122"/>
        </w:rPr>
        <w:t xml:space="preserve"> of</w:t>
      </w:r>
      <w:r w:rsidR="00BC6E5C">
        <w:rPr>
          <w:iCs/>
          <w:color w:val="202122"/>
        </w:rPr>
        <w:t xml:space="preserve"> primary</w:t>
      </w:r>
      <w:r w:rsidR="00536F1B">
        <w:rPr>
          <w:iCs/>
          <w:color w:val="202122"/>
        </w:rPr>
        <w:t xml:space="preserve"> </w:t>
      </w:r>
      <w:r w:rsidR="00B7144E">
        <w:rPr>
          <w:iCs/>
          <w:color w:val="202122"/>
        </w:rPr>
        <w:t>productivity</w:t>
      </w:r>
      <w:r w:rsidR="00391CE2">
        <w:rPr>
          <w:iCs/>
          <w:color w:val="202122"/>
        </w:rPr>
        <w:t>,</w:t>
      </w:r>
      <w:r w:rsidR="004460CA">
        <w:rPr>
          <w:iCs/>
          <w:color w:val="202122"/>
        </w:rPr>
        <w:t xml:space="preserve"> provid</w:t>
      </w:r>
      <w:r w:rsidR="004E7D30">
        <w:rPr>
          <w:iCs/>
          <w:color w:val="202122"/>
        </w:rPr>
        <w:t>ing</w:t>
      </w:r>
      <w:r w:rsidR="004460CA">
        <w:rPr>
          <w:iCs/>
          <w:color w:val="202122"/>
        </w:rPr>
        <w:t xml:space="preserve"> habitat and food</w:t>
      </w:r>
      <w:r w:rsidR="004E7D30">
        <w:rPr>
          <w:iCs/>
          <w:color w:val="202122"/>
        </w:rPr>
        <w:t xml:space="preserve"> (Dexter </w:t>
      </w:r>
      <w:r w:rsidR="00251029">
        <w:rPr>
          <w:iCs/>
          <w:color w:val="202122"/>
        </w:rPr>
        <w:t>et al., 2014).</w:t>
      </w:r>
      <w:r w:rsidR="005843C3">
        <w:rPr>
          <w:iCs/>
          <w:color w:val="202122"/>
        </w:rPr>
        <w:t xml:space="preserve"> </w:t>
      </w:r>
    </w:p>
    <w:p w14:paraId="56B286A9" w14:textId="15CFE0EF" w:rsidR="00E43B6F" w:rsidRPr="00C01413" w:rsidRDefault="00A344F0" w:rsidP="006E2525">
      <w:pPr>
        <w:spacing w:line="480" w:lineRule="auto"/>
        <w:ind w:firstLine="720"/>
      </w:pPr>
      <w:r>
        <w:rPr>
          <w:iCs/>
          <w:color w:val="202122"/>
        </w:rPr>
        <w:t xml:space="preserve">As </w:t>
      </w:r>
      <w:r w:rsidR="00697453">
        <w:rPr>
          <w:iCs/>
          <w:color w:val="202122"/>
        </w:rPr>
        <w:t>macroalgae abundance and food availability decrease, s</w:t>
      </w:r>
      <w:r>
        <w:rPr>
          <w:iCs/>
          <w:color w:val="202122"/>
        </w:rPr>
        <w:t xml:space="preserve">ea </w:t>
      </w:r>
      <w:r w:rsidR="00A87135">
        <w:rPr>
          <w:iCs/>
          <w:color w:val="202122"/>
        </w:rPr>
        <w:t>urchin</w:t>
      </w:r>
      <w:r w:rsidR="00CC22BA">
        <w:rPr>
          <w:iCs/>
          <w:color w:val="202122"/>
        </w:rPr>
        <w:t xml:space="preserve"> feeding behavior </w:t>
      </w:r>
      <w:r w:rsidR="00697453">
        <w:rPr>
          <w:iCs/>
          <w:color w:val="202122"/>
        </w:rPr>
        <w:t xml:space="preserve">switches from </w:t>
      </w:r>
      <w:r w:rsidR="00CC22BA">
        <w:rPr>
          <w:iCs/>
          <w:color w:val="202122"/>
        </w:rPr>
        <w:t>passive to active</w:t>
      </w:r>
      <w:r w:rsidR="00236E19">
        <w:rPr>
          <w:iCs/>
          <w:color w:val="202122"/>
        </w:rPr>
        <w:t xml:space="preserve"> foraging</w:t>
      </w:r>
      <w:r w:rsidR="00697453">
        <w:rPr>
          <w:iCs/>
          <w:color w:val="202122"/>
        </w:rPr>
        <w:t>.</w:t>
      </w:r>
      <w:r w:rsidR="00C30536">
        <w:rPr>
          <w:iCs/>
          <w:color w:val="202122"/>
        </w:rPr>
        <w:t xml:space="preserve"> Active grazing of kelp forests by urchins transformed forest reefs into sea urchin barrens that are devoid of macroalgae (Smith </w:t>
      </w:r>
      <w:r w:rsidR="00C30536" w:rsidRPr="00C408ED">
        <w:rPr>
          <w:i/>
          <w:color w:val="202122"/>
        </w:rPr>
        <w:t>et al</w:t>
      </w:r>
      <w:r w:rsidR="00C30536">
        <w:rPr>
          <w:iCs/>
          <w:color w:val="202122"/>
        </w:rPr>
        <w:t>., 2020)</w:t>
      </w:r>
      <w:r w:rsidR="00315134">
        <w:rPr>
          <w:iCs/>
          <w:color w:val="202122"/>
        </w:rPr>
        <w:t xml:space="preserve">. </w:t>
      </w:r>
      <w:r w:rsidR="002A5B9F">
        <w:rPr>
          <w:iCs/>
          <w:color w:val="202122"/>
        </w:rPr>
        <w:t>Go</w:t>
      </w:r>
      <w:r w:rsidR="00A66234">
        <w:rPr>
          <w:iCs/>
          <w:color w:val="202122"/>
        </w:rPr>
        <w:t>na</w:t>
      </w:r>
      <w:r w:rsidR="00697453">
        <w:rPr>
          <w:iCs/>
          <w:color w:val="202122"/>
        </w:rPr>
        <w:t>d</w:t>
      </w:r>
      <w:r w:rsidR="00A66234">
        <w:rPr>
          <w:iCs/>
          <w:color w:val="202122"/>
        </w:rPr>
        <w:t xml:space="preserve"> production decline</w:t>
      </w:r>
      <w:r w:rsidR="00E27CD2">
        <w:rPr>
          <w:iCs/>
          <w:color w:val="202122"/>
        </w:rPr>
        <w:t>s</w:t>
      </w:r>
      <w:r w:rsidR="00C82FC8">
        <w:rPr>
          <w:iCs/>
          <w:color w:val="202122"/>
        </w:rPr>
        <w:t xml:space="preserve"> </w:t>
      </w:r>
      <w:r w:rsidR="007918CC">
        <w:rPr>
          <w:iCs/>
          <w:color w:val="202122"/>
        </w:rPr>
        <w:t>with</w:t>
      </w:r>
      <w:r w:rsidR="00C82FC8">
        <w:rPr>
          <w:iCs/>
          <w:color w:val="202122"/>
        </w:rPr>
        <w:t xml:space="preserve"> active grazing</w:t>
      </w:r>
      <w:r w:rsidR="00A66234">
        <w:rPr>
          <w:iCs/>
          <w:color w:val="202122"/>
        </w:rPr>
        <w:t xml:space="preserve"> </w:t>
      </w:r>
      <w:r w:rsidR="00A7471D">
        <w:rPr>
          <w:iCs/>
          <w:color w:val="202122"/>
        </w:rPr>
        <w:t xml:space="preserve">in order </w:t>
      </w:r>
      <w:r w:rsidR="00DD169B">
        <w:rPr>
          <w:iCs/>
          <w:color w:val="202122"/>
        </w:rPr>
        <w:t>to</w:t>
      </w:r>
      <w:r w:rsidR="00A66234">
        <w:rPr>
          <w:iCs/>
          <w:color w:val="202122"/>
        </w:rPr>
        <w:t xml:space="preserve"> </w:t>
      </w:r>
      <w:r w:rsidR="00C82FC8">
        <w:rPr>
          <w:iCs/>
          <w:color w:val="202122"/>
        </w:rPr>
        <w:t>conserve</w:t>
      </w:r>
      <w:r w:rsidR="00A66234">
        <w:rPr>
          <w:iCs/>
          <w:color w:val="202122"/>
        </w:rPr>
        <w:t xml:space="preserve"> </w:t>
      </w:r>
      <w:r w:rsidR="00BB155F">
        <w:rPr>
          <w:iCs/>
          <w:color w:val="202122"/>
        </w:rPr>
        <w:t>energy</w:t>
      </w:r>
      <w:r w:rsidR="00F30083">
        <w:rPr>
          <w:iCs/>
          <w:color w:val="202122"/>
        </w:rPr>
        <w:t xml:space="preserve">. </w:t>
      </w:r>
      <w:r w:rsidR="00D83CC6">
        <w:rPr>
          <w:iCs/>
          <w:color w:val="202122"/>
        </w:rPr>
        <w:t xml:space="preserve">The term “zombie urchins” was coined to </w:t>
      </w:r>
      <w:r w:rsidR="00D65A5E">
        <w:rPr>
          <w:iCs/>
          <w:color w:val="202122"/>
        </w:rPr>
        <w:t xml:space="preserve">describe </w:t>
      </w:r>
      <w:r w:rsidR="00FD7C62">
        <w:rPr>
          <w:iCs/>
          <w:color w:val="202122"/>
        </w:rPr>
        <w:t xml:space="preserve">sea </w:t>
      </w:r>
      <w:r w:rsidR="00D65A5E">
        <w:rPr>
          <w:iCs/>
          <w:color w:val="202122"/>
        </w:rPr>
        <w:t>urchins</w:t>
      </w:r>
      <w:r w:rsidR="00F30083">
        <w:rPr>
          <w:iCs/>
          <w:color w:val="202122"/>
        </w:rPr>
        <w:t xml:space="preserve"> with decreased gonads </w:t>
      </w:r>
      <w:r w:rsidR="003F61E1">
        <w:rPr>
          <w:iCs/>
          <w:color w:val="202122"/>
        </w:rPr>
        <w:t>resulting from</w:t>
      </w:r>
      <w:r w:rsidR="00CA41B8">
        <w:rPr>
          <w:iCs/>
          <w:color w:val="202122"/>
        </w:rPr>
        <w:t xml:space="preserve"> </w:t>
      </w:r>
      <w:r w:rsidR="00D63057">
        <w:rPr>
          <w:iCs/>
          <w:color w:val="202122"/>
        </w:rPr>
        <w:t>l</w:t>
      </w:r>
      <w:r w:rsidR="00D65A5E">
        <w:rPr>
          <w:iCs/>
          <w:color w:val="202122"/>
        </w:rPr>
        <w:t xml:space="preserve">ost </w:t>
      </w:r>
      <w:r w:rsidR="003F61E1">
        <w:rPr>
          <w:iCs/>
          <w:color w:val="202122"/>
        </w:rPr>
        <w:t>f</w:t>
      </w:r>
      <w:r w:rsidR="00DE6D21">
        <w:rPr>
          <w:iCs/>
          <w:color w:val="202122"/>
        </w:rPr>
        <w:t>ood supply</w:t>
      </w:r>
      <w:r w:rsidR="003F61E1">
        <w:rPr>
          <w:iCs/>
          <w:color w:val="202122"/>
        </w:rPr>
        <w:t>. They</w:t>
      </w:r>
      <w:r w:rsidR="00A21268">
        <w:rPr>
          <w:iCs/>
          <w:color w:val="202122"/>
        </w:rPr>
        <w:t xml:space="preserve"> </w:t>
      </w:r>
      <w:r w:rsidR="00E42688">
        <w:rPr>
          <w:iCs/>
          <w:color w:val="202122"/>
        </w:rPr>
        <w:t xml:space="preserve">do not always </w:t>
      </w:r>
      <w:r w:rsidR="002A5AAA">
        <w:rPr>
          <w:iCs/>
          <w:color w:val="202122"/>
        </w:rPr>
        <w:t>die but</w:t>
      </w:r>
      <w:r w:rsidR="00E42688">
        <w:rPr>
          <w:iCs/>
          <w:color w:val="202122"/>
        </w:rPr>
        <w:t xml:space="preserve"> enter </w:t>
      </w:r>
      <w:r w:rsidR="00A21268">
        <w:rPr>
          <w:iCs/>
          <w:color w:val="202122"/>
        </w:rPr>
        <w:t>an almost dormant state (Handel 2022).</w:t>
      </w:r>
    </w:p>
    <w:p w14:paraId="2634AECB" w14:textId="0E8E2A92" w:rsidR="00E04DE7" w:rsidRDefault="009C0E36" w:rsidP="000A078F">
      <w:pPr>
        <w:spacing w:line="480" w:lineRule="auto"/>
        <w:rPr>
          <w:iCs/>
          <w:color w:val="202122"/>
        </w:rPr>
      </w:pPr>
      <w:r>
        <w:rPr>
          <w:iCs/>
          <w:color w:val="202122"/>
        </w:rPr>
        <w:lastRenderedPageBreak/>
        <w:tab/>
      </w:r>
      <w:r w:rsidR="00230134">
        <w:rPr>
          <w:iCs/>
          <w:color w:val="202122"/>
        </w:rPr>
        <w:t xml:space="preserve"> </w:t>
      </w:r>
      <w:r w:rsidR="00DF0AF6">
        <w:rPr>
          <w:iCs/>
          <w:color w:val="202122"/>
        </w:rPr>
        <w:t xml:space="preserve">Sea urchins have been harvested for their gonads </w:t>
      </w:r>
      <w:r w:rsidR="00A204ED">
        <w:rPr>
          <w:iCs/>
          <w:color w:val="202122"/>
        </w:rPr>
        <w:t xml:space="preserve">worldwide and </w:t>
      </w:r>
      <w:r w:rsidR="00735459">
        <w:rPr>
          <w:iCs/>
          <w:color w:val="202122"/>
        </w:rPr>
        <w:t xml:space="preserve">there is an </w:t>
      </w:r>
      <w:r w:rsidR="006B060B">
        <w:rPr>
          <w:iCs/>
          <w:color w:val="202122"/>
        </w:rPr>
        <w:t xml:space="preserve">increasing interest in sea urchin aquaculture. </w:t>
      </w:r>
      <w:r w:rsidR="006A53E8">
        <w:rPr>
          <w:iCs/>
          <w:color w:val="202122"/>
        </w:rPr>
        <w:t>A</w:t>
      </w:r>
      <w:r w:rsidR="00C040BE">
        <w:rPr>
          <w:iCs/>
          <w:color w:val="202122"/>
        </w:rPr>
        <w:t xml:space="preserve"> </w:t>
      </w:r>
      <w:r w:rsidR="00FD700A">
        <w:rPr>
          <w:iCs/>
          <w:color w:val="202122"/>
        </w:rPr>
        <w:t xml:space="preserve">potential </w:t>
      </w:r>
      <w:r w:rsidR="00C040BE">
        <w:rPr>
          <w:iCs/>
          <w:color w:val="202122"/>
        </w:rPr>
        <w:t>tool</w:t>
      </w:r>
      <w:r w:rsidR="00FD700A">
        <w:rPr>
          <w:iCs/>
          <w:color w:val="202122"/>
        </w:rPr>
        <w:t xml:space="preserve"> for reverting </w:t>
      </w:r>
      <w:r w:rsidR="009C4B4C">
        <w:rPr>
          <w:iCs/>
          <w:color w:val="202122"/>
        </w:rPr>
        <w:t xml:space="preserve">sea urchin </w:t>
      </w:r>
      <w:r w:rsidR="00FD700A">
        <w:rPr>
          <w:iCs/>
          <w:color w:val="202122"/>
        </w:rPr>
        <w:t>barrens into vegetated habit</w:t>
      </w:r>
      <w:r w:rsidR="00D31486">
        <w:rPr>
          <w:iCs/>
          <w:color w:val="202122"/>
        </w:rPr>
        <w:t xml:space="preserve">ats </w:t>
      </w:r>
      <w:r w:rsidR="009C4B4C">
        <w:rPr>
          <w:iCs/>
          <w:color w:val="202122"/>
        </w:rPr>
        <w:t xml:space="preserve">is the </w:t>
      </w:r>
      <w:r w:rsidR="006A53E8">
        <w:rPr>
          <w:iCs/>
          <w:color w:val="202122"/>
        </w:rPr>
        <w:t xml:space="preserve">harvesting of sea urchins </w:t>
      </w:r>
      <w:r w:rsidR="00D31486">
        <w:rPr>
          <w:iCs/>
          <w:color w:val="202122"/>
        </w:rPr>
        <w:t>(</w:t>
      </w:r>
      <w:r w:rsidR="00EA47DD">
        <w:rPr>
          <w:iCs/>
          <w:color w:val="202122"/>
        </w:rPr>
        <w:t>Piazzi</w:t>
      </w:r>
      <w:r w:rsidR="00223780">
        <w:rPr>
          <w:iCs/>
          <w:color w:val="202122"/>
        </w:rPr>
        <w:t xml:space="preserve"> </w:t>
      </w:r>
      <w:r w:rsidR="00223780" w:rsidRPr="004E42E6">
        <w:rPr>
          <w:i/>
          <w:color w:val="202122"/>
        </w:rPr>
        <w:t>et al</w:t>
      </w:r>
      <w:r w:rsidR="00223780">
        <w:rPr>
          <w:iCs/>
          <w:color w:val="202122"/>
        </w:rPr>
        <w:t>.,</w:t>
      </w:r>
      <w:r w:rsidR="00EA47DD">
        <w:rPr>
          <w:iCs/>
          <w:color w:val="202122"/>
        </w:rPr>
        <w:t xml:space="preserve"> </w:t>
      </w:r>
      <w:r w:rsidR="00223780">
        <w:rPr>
          <w:iCs/>
          <w:color w:val="202122"/>
        </w:rPr>
        <w:t xml:space="preserve">2019). </w:t>
      </w:r>
      <w:r w:rsidR="000663BC">
        <w:rPr>
          <w:iCs/>
          <w:color w:val="202122"/>
        </w:rPr>
        <w:t>However</w:t>
      </w:r>
      <w:r w:rsidR="00674C66">
        <w:rPr>
          <w:iCs/>
          <w:color w:val="202122"/>
        </w:rPr>
        <w:t>,</w:t>
      </w:r>
      <w:r w:rsidR="000663BC">
        <w:rPr>
          <w:iCs/>
          <w:color w:val="202122"/>
        </w:rPr>
        <w:t xml:space="preserve"> the </w:t>
      </w:r>
      <w:r w:rsidR="00733DF6">
        <w:rPr>
          <w:iCs/>
          <w:color w:val="202122"/>
        </w:rPr>
        <w:t xml:space="preserve">harvesting </w:t>
      </w:r>
      <w:r w:rsidR="000663BC">
        <w:rPr>
          <w:iCs/>
          <w:color w:val="202122"/>
        </w:rPr>
        <w:t>of</w:t>
      </w:r>
      <w:r w:rsidR="00733DF6">
        <w:rPr>
          <w:iCs/>
          <w:color w:val="202122"/>
        </w:rPr>
        <w:t xml:space="preserve"> wild </w:t>
      </w:r>
      <w:r w:rsidR="000663BC">
        <w:rPr>
          <w:iCs/>
          <w:color w:val="202122"/>
        </w:rPr>
        <w:t xml:space="preserve">sea urchins </w:t>
      </w:r>
      <w:r w:rsidR="00674C66">
        <w:rPr>
          <w:iCs/>
          <w:color w:val="202122"/>
        </w:rPr>
        <w:t xml:space="preserve">may not be </w:t>
      </w:r>
      <w:r w:rsidR="00951A95">
        <w:rPr>
          <w:iCs/>
          <w:color w:val="202122"/>
        </w:rPr>
        <w:t>economically viable</w:t>
      </w:r>
      <w:r w:rsidR="00674C66">
        <w:rPr>
          <w:iCs/>
          <w:color w:val="202122"/>
        </w:rPr>
        <w:t xml:space="preserve"> due to </w:t>
      </w:r>
      <w:r w:rsidR="00EA63E4">
        <w:rPr>
          <w:iCs/>
          <w:color w:val="202122"/>
        </w:rPr>
        <w:t xml:space="preserve">poor </w:t>
      </w:r>
      <w:r w:rsidR="0057274C">
        <w:rPr>
          <w:iCs/>
          <w:color w:val="202122"/>
        </w:rPr>
        <w:t xml:space="preserve">gonad quality. </w:t>
      </w:r>
      <w:r w:rsidR="007230A6">
        <w:rPr>
          <w:iCs/>
          <w:color w:val="202122"/>
        </w:rPr>
        <w:t xml:space="preserve">It is possible </w:t>
      </w:r>
      <w:r w:rsidR="00B43B99">
        <w:rPr>
          <w:iCs/>
          <w:color w:val="202122"/>
        </w:rPr>
        <w:t xml:space="preserve">that </w:t>
      </w:r>
      <w:r w:rsidR="007230A6">
        <w:rPr>
          <w:iCs/>
          <w:color w:val="202122"/>
        </w:rPr>
        <w:t>th</w:t>
      </w:r>
      <w:r w:rsidR="00B43B99">
        <w:rPr>
          <w:iCs/>
          <w:color w:val="202122"/>
        </w:rPr>
        <w:t>ese</w:t>
      </w:r>
      <w:r w:rsidR="007230A6">
        <w:rPr>
          <w:iCs/>
          <w:color w:val="202122"/>
        </w:rPr>
        <w:t xml:space="preserve"> w</w:t>
      </w:r>
      <w:r w:rsidR="006B0EF1">
        <w:rPr>
          <w:iCs/>
          <w:color w:val="202122"/>
        </w:rPr>
        <w:t xml:space="preserve">ild-caught urchins </w:t>
      </w:r>
      <w:r w:rsidR="00B43B99">
        <w:rPr>
          <w:iCs/>
          <w:color w:val="202122"/>
        </w:rPr>
        <w:t>may be useful</w:t>
      </w:r>
      <w:r w:rsidR="006B0EF1">
        <w:rPr>
          <w:iCs/>
          <w:color w:val="202122"/>
        </w:rPr>
        <w:t xml:space="preserve"> </w:t>
      </w:r>
      <w:r w:rsidR="00C6228E">
        <w:rPr>
          <w:iCs/>
          <w:color w:val="202122"/>
        </w:rPr>
        <w:t xml:space="preserve">for aquaculture </w:t>
      </w:r>
      <w:r w:rsidR="00B43B99">
        <w:rPr>
          <w:iCs/>
          <w:color w:val="202122"/>
        </w:rPr>
        <w:t xml:space="preserve">if </w:t>
      </w:r>
      <w:r w:rsidR="00BD3645">
        <w:rPr>
          <w:iCs/>
          <w:color w:val="202122"/>
        </w:rPr>
        <w:t xml:space="preserve">their gonads </w:t>
      </w:r>
      <w:r w:rsidR="00B43B99">
        <w:rPr>
          <w:iCs/>
          <w:color w:val="202122"/>
        </w:rPr>
        <w:t>can</w:t>
      </w:r>
      <w:r w:rsidR="00BD3645">
        <w:rPr>
          <w:iCs/>
          <w:color w:val="202122"/>
        </w:rPr>
        <w:t xml:space="preserve"> be enhanced</w:t>
      </w:r>
      <w:r w:rsidR="00B43B99">
        <w:rPr>
          <w:iCs/>
          <w:color w:val="202122"/>
        </w:rPr>
        <w:t xml:space="preserve"> through formula feed</w:t>
      </w:r>
      <w:r w:rsidR="000D3120">
        <w:rPr>
          <w:iCs/>
          <w:color w:val="202122"/>
        </w:rPr>
        <w:t xml:space="preserve"> (Carrier </w:t>
      </w:r>
      <w:r w:rsidR="000D3120" w:rsidRPr="000D3120">
        <w:rPr>
          <w:i/>
          <w:color w:val="202122"/>
        </w:rPr>
        <w:t>et al</w:t>
      </w:r>
      <w:r w:rsidR="000D3120">
        <w:rPr>
          <w:iCs/>
          <w:color w:val="202122"/>
        </w:rPr>
        <w:t xml:space="preserve">., 2017). </w:t>
      </w:r>
    </w:p>
    <w:p w14:paraId="79A2DD4F" w14:textId="1C60D2CD" w:rsidR="009C0E36" w:rsidRPr="000F2006" w:rsidRDefault="005C21D2" w:rsidP="000A078F">
      <w:pPr>
        <w:spacing w:line="480" w:lineRule="auto"/>
        <w:rPr>
          <w:iCs/>
          <w:color w:val="202122"/>
        </w:rPr>
      </w:pPr>
      <w:r>
        <w:rPr>
          <w:iCs/>
          <w:color w:val="202122"/>
        </w:rPr>
        <w:tab/>
      </w:r>
      <w:r w:rsidR="00F964B9">
        <w:rPr>
          <w:iCs/>
          <w:color w:val="202122"/>
        </w:rPr>
        <w:t>Th</w:t>
      </w:r>
      <w:r w:rsidR="009B2A15">
        <w:rPr>
          <w:iCs/>
          <w:color w:val="202122"/>
        </w:rPr>
        <w:t>is</w:t>
      </w:r>
      <w:r w:rsidR="00F964B9">
        <w:rPr>
          <w:iCs/>
          <w:color w:val="202122"/>
        </w:rPr>
        <w:t xml:space="preserve"> study aims </w:t>
      </w:r>
      <w:r w:rsidR="003B5D8B">
        <w:rPr>
          <w:iCs/>
          <w:color w:val="202122"/>
        </w:rPr>
        <w:t>to evaluate</w:t>
      </w:r>
      <w:r w:rsidR="00CB1564">
        <w:rPr>
          <w:iCs/>
          <w:color w:val="202122"/>
        </w:rPr>
        <w:t xml:space="preserve"> </w:t>
      </w:r>
      <w:r>
        <w:rPr>
          <w:iCs/>
          <w:color w:val="202122"/>
        </w:rPr>
        <w:t xml:space="preserve">the feeding preferences of green urchins, </w:t>
      </w:r>
      <w:r w:rsidRPr="005C21D2">
        <w:rPr>
          <w:i/>
          <w:color w:val="202122"/>
          <w:highlight w:val="white"/>
        </w:rPr>
        <w:t>Strongylocentrotus droebachiensis</w:t>
      </w:r>
      <w:r w:rsidR="00672CDA">
        <w:rPr>
          <w:i/>
          <w:color w:val="202122"/>
        </w:rPr>
        <w:t xml:space="preserve"> </w:t>
      </w:r>
      <w:r w:rsidR="00672CDA">
        <w:rPr>
          <w:iCs/>
          <w:color w:val="202122"/>
        </w:rPr>
        <w:t>(O.F. Müller 1776)</w:t>
      </w:r>
      <w:r>
        <w:rPr>
          <w:i/>
          <w:color w:val="202122"/>
        </w:rPr>
        <w:t xml:space="preserve">, </w:t>
      </w:r>
      <w:r w:rsidR="00B876C5">
        <w:rPr>
          <w:iCs/>
          <w:color w:val="202122"/>
        </w:rPr>
        <w:t>with dried</w:t>
      </w:r>
      <w:r w:rsidR="00F57F8C">
        <w:rPr>
          <w:iCs/>
          <w:color w:val="202122"/>
        </w:rPr>
        <w:t xml:space="preserve"> macroalgae</w:t>
      </w:r>
      <w:r w:rsidR="00B876C5">
        <w:rPr>
          <w:iCs/>
          <w:color w:val="202122"/>
        </w:rPr>
        <w:t>.</w:t>
      </w:r>
      <w:r w:rsidR="00315134">
        <w:rPr>
          <w:iCs/>
          <w:color w:val="202122"/>
        </w:rPr>
        <w:t xml:space="preserve"> </w:t>
      </w:r>
      <w:r w:rsidR="00B876C5">
        <w:rPr>
          <w:iCs/>
          <w:color w:val="202122"/>
        </w:rPr>
        <w:t>I</w:t>
      </w:r>
      <w:r w:rsidR="00315134">
        <w:rPr>
          <w:iCs/>
          <w:color w:val="202122"/>
        </w:rPr>
        <w:t xml:space="preserve"> </w:t>
      </w:r>
      <w:r w:rsidR="00B876C5">
        <w:rPr>
          <w:iCs/>
          <w:color w:val="202122"/>
        </w:rPr>
        <w:t>introduce</w:t>
      </w:r>
      <w:r w:rsidR="00CB1564">
        <w:rPr>
          <w:iCs/>
          <w:color w:val="202122"/>
        </w:rPr>
        <w:t>d</w:t>
      </w:r>
      <w:r w:rsidR="00B876C5">
        <w:rPr>
          <w:iCs/>
          <w:color w:val="202122"/>
        </w:rPr>
        <w:t xml:space="preserve"> three different types of dried </w:t>
      </w:r>
      <w:r w:rsidR="00F57F8C">
        <w:rPr>
          <w:iCs/>
          <w:color w:val="202122"/>
        </w:rPr>
        <w:t>macroalgae</w:t>
      </w:r>
      <w:r w:rsidR="00B876C5">
        <w:rPr>
          <w:iCs/>
          <w:color w:val="202122"/>
        </w:rPr>
        <w:t xml:space="preserve">, </w:t>
      </w:r>
      <w:r w:rsidR="00B876C5" w:rsidRPr="007A3F33">
        <w:rPr>
          <w:i/>
          <w:color w:val="202122"/>
        </w:rPr>
        <w:t>Saccharina latissima</w:t>
      </w:r>
      <w:r w:rsidR="00B876C5">
        <w:rPr>
          <w:iCs/>
          <w:color w:val="202122"/>
        </w:rPr>
        <w:t xml:space="preserve">, </w:t>
      </w:r>
      <w:r w:rsidR="00B876C5" w:rsidRPr="007A3F33">
        <w:rPr>
          <w:i/>
          <w:color w:val="202122"/>
        </w:rPr>
        <w:t xml:space="preserve">Costaria </w:t>
      </w:r>
      <w:r w:rsidR="00B876C5">
        <w:rPr>
          <w:i/>
          <w:color w:val="202122"/>
        </w:rPr>
        <w:t>costata</w:t>
      </w:r>
      <w:r w:rsidR="00B876C5">
        <w:rPr>
          <w:iCs/>
          <w:color w:val="202122"/>
        </w:rPr>
        <w:t xml:space="preserve">, and </w:t>
      </w:r>
      <w:r w:rsidR="00B876C5" w:rsidRPr="007A3F33">
        <w:rPr>
          <w:i/>
          <w:color w:val="202122"/>
        </w:rPr>
        <w:t>Mazzaella splendens</w:t>
      </w:r>
      <w:r w:rsidR="00B876C5">
        <w:rPr>
          <w:i/>
          <w:color w:val="202122"/>
        </w:rPr>
        <w:t>.</w:t>
      </w:r>
      <w:r w:rsidR="00315134">
        <w:rPr>
          <w:i/>
          <w:color w:val="202122"/>
        </w:rPr>
        <w:t xml:space="preserve"> </w:t>
      </w:r>
      <w:r w:rsidR="00EC74C3">
        <w:rPr>
          <w:iCs/>
          <w:color w:val="202122"/>
        </w:rPr>
        <w:t xml:space="preserve">Developing feed that </w:t>
      </w:r>
      <w:r w:rsidR="00E07006">
        <w:rPr>
          <w:iCs/>
          <w:color w:val="202122"/>
        </w:rPr>
        <w:t>is</w:t>
      </w:r>
      <w:r w:rsidR="00EC74C3">
        <w:rPr>
          <w:iCs/>
          <w:color w:val="202122"/>
        </w:rPr>
        <w:t xml:space="preserve"> </w:t>
      </w:r>
      <w:r w:rsidR="00DA45DA">
        <w:rPr>
          <w:iCs/>
          <w:color w:val="202122"/>
        </w:rPr>
        <w:t>cost-effective and</w:t>
      </w:r>
      <w:r w:rsidR="004D7272">
        <w:rPr>
          <w:iCs/>
          <w:color w:val="202122"/>
        </w:rPr>
        <w:t xml:space="preserve"> </w:t>
      </w:r>
      <w:r w:rsidR="00184BB1">
        <w:rPr>
          <w:iCs/>
          <w:color w:val="202122"/>
        </w:rPr>
        <w:t>produces</w:t>
      </w:r>
      <w:r w:rsidR="004D7272">
        <w:rPr>
          <w:iCs/>
          <w:color w:val="202122"/>
        </w:rPr>
        <w:t xml:space="preserve"> high gonad </w:t>
      </w:r>
      <w:r w:rsidR="00184BB1">
        <w:rPr>
          <w:iCs/>
          <w:color w:val="202122"/>
        </w:rPr>
        <w:t>yields</w:t>
      </w:r>
      <w:r w:rsidR="004D7272">
        <w:rPr>
          <w:iCs/>
          <w:color w:val="202122"/>
        </w:rPr>
        <w:t xml:space="preserve"> </w:t>
      </w:r>
      <w:r w:rsidR="00EF2AA6">
        <w:rPr>
          <w:iCs/>
          <w:color w:val="202122"/>
        </w:rPr>
        <w:t>will help to</w:t>
      </w:r>
      <w:r w:rsidR="00184BB1">
        <w:rPr>
          <w:iCs/>
          <w:color w:val="202122"/>
        </w:rPr>
        <w:t xml:space="preserve"> make sea urchin aquaculture </w:t>
      </w:r>
      <w:r w:rsidR="00043F87">
        <w:rPr>
          <w:iCs/>
          <w:color w:val="202122"/>
        </w:rPr>
        <w:t xml:space="preserve">an economically viable endeavor (Carrier </w:t>
      </w:r>
      <w:r w:rsidR="00043F87" w:rsidRPr="00E07006">
        <w:rPr>
          <w:i/>
          <w:color w:val="202122"/>
        </w:rPr>
        <w:t>et al</w:t>
      </w:r>
      <w:r w:rsidR="00E07006" w:rsidRPr="00E07006">
        <w:rPr>
          <w:i/>
          <w:color w:val="202122"/>
        </w:rPr>
        <w:t>.,</w:t>
      </w:r>
      <w:r w:rsidR="00E07006">
        <w:rPr>
          <w:iCs/>
          <w:color w:val="202122"/>
        </w:rPr>
        <w:t xml:space="preserve"> 2017)</w:t>
      </w:r>
      <w:r w:rsidR="00D5172D">
        <w:rPr>
          <w:iCs/>
          <w:color w:val="202122"/>
        </w:rPr>
        <w:t>.</w:t>
      </w:r>
      <w:r w:rsidR="006868E0">
        <w:rPr>
          <w:i/>
          <w:color w:val="202122"/>
        </w:rPr>
        <w:t xml:space="preserve"> </w:t>
      </w:r>
      <w:r w:rsidR="006868E0">
        <w:rPr>
          <w:iCs/>
          <w:color w:val="202122"/>
        </w:rPr>
        <w:t>From an aquaculture perspective, it will be</w:t>
      </w:r>
      <w:r w:rsidR="00271D98">
        <w:rPr>
          <w:iCs/>
          <w:color w:val="202122"/>
        </w:rPr>
        <w:t xml:space="preserve"> advantageous </w:t>
      </w:r>
      <w:r w:rsidR="00C74F11">
        <w:rPr>
          <w:iCs/>
          <w:color w:val="202122"/>
        </w:rPr>
        <w:t xml:space="preserve">to understand the </w:t>
      </w:r>
      <w:r w:rsidR="00271D98">
        <w:rPr>
          <w:iCs/>
          <w:color w:val="202122"/>
        </w:rPr>
        <w:t xml:space="preserve">feeding </w:t>
      </w:r>
      <w:r w:rsidR="00460099">
        <w:rPr>
          <w:iCs/>
          <w:color w:val="202122"/>
        </w:rPr>
        <w:t>preferences</w:t>
      </w:r>
      <w:r w:rsidR="00271D98">
        <w:rPr>
          <w:iCs/>
          <w:color w:val="202122"/>
        </w:rPr>
        <w:t xml:space="preserve"> </w:t>
      </w:r>
      <w:r w:rsidR="009B34A4">
        <w:rPr>
          <w:iCs/>
          <w:color w:val="202122"/>
        </w:rPr>
        <w:t>of</w:t>
      </w:r>
      <w:r w:rsidR="00C74F11">
        <w:rPr>
          <w:iCs/>
          <w:color w:val="202122"/>
        </w:rPr>
        <w:t xml:space="preserve"> </w:t>
      </w:r>
      <w:r w:rsidR="00D5172D">
        <w:rPr>
          <w:iCs/>
          <w:color w:val="202122"/>
        </w:rPr>
        <w:t xml:space="preserve">green </w:t>
      </w:r>
      <w:r w:rsidR="00C74F11">
        <w:rPr>
          <w:iCs/>
          <w:color w:val="202122"/>
        </w:rPr>
        <w:t>sea urchins</w:t>
      </w:r>
      <w:r w:rsidR="00BE6DE6">
        <w:rPr>
          <w:iCs/>
          <w:color w:val="202122"/>
        </w:rPr>
        <w:t xml:space="preserve"> among three species of </w:t>
      </w:r>
      <w:r w:rsidR="009B34A4">
        <w:rPr>
          <w:iCs/>
          <w:color w:val="202122"/>
        </w:rPr>
        <w:t>dried</w:t>
      </w:r>
      <w:r w:rsidR="00702781">
        <w:rPr>
          <w:iCs/>
          <w:color w:val="202122"/>
        </w:rPr>
        <w:t xml:space="preserve"> macroalgae</w:t>
      </w:r>
      <w:r w:rsidR="00613092">
        <w:rPr>
          <w:iCs/>
          <w:color w:val="202122"/>
        </w:rPr>
        <w:t xml:space="preserve">. </w:t>
      </w:r>
    </w:p>
    <w:p w14:paraId="7A0786F3" w14:textId="4983C948" w:rsidR="00F9295D" w:rsidRPr="009C7050" w:rsidRDefault="00D27043" w:rsidP="00F9295D">
      <w:pPr>
        <w:spacing w:line="480" w:lineRule="auto"/>
        <w:rPr>
          <w:rFonts w:eastAsia="Arial"/>
          <w:b/>
          <w:bCs/>
          <w:sz w:val="22"/>
          <w:szCs w:val="22"/>
        </w:rPr>
      </w:pPr>
      <w:r>
        <w:rPr>
          <w:b/>
          <w:bCs/>
        </w:rPr>
        <w:t>Material and m</w:t>
      </w:r>
      <w:r w:rsidR="00D83619" w:rsidRPr="009C7050">
        <w:rPr>
          <w:b/>
          <w:bCs/>
        </w:rPr>
        <w:t>ethods</w:t>
      </w:r>
    </w:p>
    <w:p w14:paraId="316453BD" w14:textId="52A0E7FA" w:rsidR="00A40101" w:rsidRDefault="003F774B" w:rsidP="007769E9">
      <w:pPr>
        <w:spacing w:line="480" w:lineRule="auto"/>
        <w:ind w:firstLine="720"/>
        <w:rPr>
          <w:iCs/>
          <w:color w:val="202122"/>
        </w:rPr>
      </w:pPr>
      <w:r>
        <w:rPr>
          <w:i/>
          <w:color w:val="202122"/>
          <w:highlight w:val="white"/>
        </w:rPr>
        <w:t>S</w:t>
      </w:r>
      <w:r w:rsidR="00C0432E">
        <w:rPr>
          <w:i/>
          <w:color w:val="202122"/>
          <w:highlight w:val="white"/>
        </w:rPr>
        <w:t xml:space="preserve">. </w:t>
      </w:r>
      <w:r w:rsidR="00C0432E">
        <w:rPr>
          <w:i/>
          <w:color w:val="202122"/>
        </w:rPr>
        <w:t>droebachiensis</w:t>
      </w:r>
      <w:r w:rsidR="00D2590B">
        <w:rPr>
          <w:i/>
          <w:color w:val="202122"/>
        </w:rPr>
        <w:t xml:space="preserve"> </w:t>
      </w:r>
      <w:r>
        <w:rPr>
          <w:iCs/>
          <w:color w:val="202122"/>
        </w:rPr>
        <w:t>w</w:t>
      </w:r>
      <w:r w:rsidR="00EE484D">
        <w:rPr>
          <w:iCs/>
          <w:color w:val="202122"/>
        </w:rPr>
        <w:t>ere</w:t>
      </w:r>
      <w:r>
        <w:rPr>
          <w:iCs/>
          <w:color w:val="202122"/>
        </w:rPr>
        <w:t xml:space="preserve"> collected </w:t>
      </w:r>
      <w:r w:rsidR="00F43C24">
        <w:rPr>
          <w:iCs/>
          <w:color w:val="202122"/>
        </w:rPr>
        <w:t>from</w:t>
      </w:r>
      <w:r w:rsidR="000A16C9">
        <w:rPr>
          <w:iCs/>
          <w:color w:val="202122"/>
        </w:rPr>
        <w:t xml:space="preserve"> sea tables at</w:t>
      </w:r>
      <w:r w:rsidR="00E36187">
        <w:rPr>
          <w:iCs/>
          <w:color w:val="202122"/>
        </w:rPr>
        <w:t xml:space="preserve"> </w:t>
      </w:r>
      <w:r w:rsidR="00394884">
        <w:rPr>
          <w:iCs/>
          <w:color w:val="202122"/>
        </w:rPr>
        <w:t>F</w:t>
      </w:r>
      <w:r w:rsidR="00BF52A3">
        <w:rPr>
          <w:iCs/>
          <w:color w:val="202122"/>
        </w:rPr>
        <w:t>riday Harbor</w:t>
      </w:r>
      <w:r w:rsidR="006E6B25">
        <w:rPr>
          <w:iCs/>
          <w:color w:val="202122"/>
        </w:rPr>
        <w:t xml:space="preserve"> </w:t>
      </w:r>
      <w:r w:rsidR="000F2006">
        <w:rPr>
          <w:iCs/>
          <w:color w:val="202122"/>
        </w:rPr>
        <w:t>Laboratory, San Juan Island Washington</w:t>
      </w:r>
      <w:r w:rsidR="008C2A73">
        <w:rPr>
          <w:iCs/>
          <w:color w:val="202122"/>
        </w:rPr>
        <w:t xml:space="preserve">. Prior to </w:t>
      </w:r>
      <w:r w:rsidR="00E36187">
        <w:rPr>
          <w:iCs/>
          <w:color w:val="202122"/>
        </w:rPr>
        <w:t xml:space="preserve">the </w:t>
      </w:r>
      <w:r w:rsidR="008C2A73">
        <w:rPr>
          <w:iCs/>
          <w:color w:val="202122"/>
        </w:rPr>
        <w:t xml:space="preserve">experiment, the </w:t>
      </w:r>
      <w:r w:rsidR="00724BAE">
        <w:rPr>
          <w:iCs/>
          <w:color w:val="202122"/>
        </w:rPr>
        <w:t xml:space="preserve">green </w:t>
      </w:r>
      <w:r w:rsidR="008C2A73">
        <w:rPr>
          <w:iCs/>
          <w:color w:val="202122"/>
        </w:rPr>
        <w:t>urchins</w:t>
      </w:r>
      <w:r w:rsidR="00724BAE">
        <w:rPr>
          <w:iCs/>
          <w:color w:val="202122"/>
        </w:rPr>
        <w:t xml:space="preserve"> (n =10)</w:t>
      </w:r>
      <w:r w:rsidR="008C2A73">
        <w:rPr>
          <w:iCs/>
          <w:color w:val="202122"/>
        </w:rPr>
        <w:t xml:space="preserve"> were </w:t>
      </w:r>
      <w:r w:rsidR="009E420B">
        <w:rPr>
          <w:iCs/>
          <w:color w:val="202122"/>
        </w:rPr>
        <w:t xml:space="preserve">kept in </w:t>
      </w:r>
      <w:r w:rsidR="00E36187">
        <w:rPr>
          <w:iCs/>
          <w:color w:val="202122"/>
        </w:rPr>
        <w:t xml:space="preserve">a </w:t>
      </w:r>
      <w:r w:rsidR="009E420B">
        <w:rPr>
          <w:iCs/>
          <w:color w:val="202122"/>
        </w:rPr>
        <w:t xml:space="preserve">tank with other marine </w:t>
      </w:r>
      <w:r w:rsidR="00874B0A">
        <w:rPr>
          <w:iCs/>
          <w:color w:val="202122"/>
        </w:rPr>
        <w:t>invertebrates at</w:t>
      </w:r>
      <w:r w:rsidR="00E36187">
        <w:rPr>
          <w:iCs/>
          <w:color w:val="202122"/>
        </w:rPr>
        <w:t xml:space="preserve"> ambient temperature and flow</w:t>
      </w:r>
      <w:r w:rsidR="009E420B">
        <w:rPr>
          <w:iCs/>
          <w:color w:val="202122"/>
        </w:rPr>
        <w:t xml:space="preserve">. </w:t>
      </w:r>
      <w:r w:rsidR="00017550">
        <w:rPr>
          <w:iCs/>
          <w:color w:val="202122"/>
        </w:rPr>
        <w:t xml:space="preserve">The green urchins </w:t>
      </w:r>
      <w:r w:rsidR="007769E9">
        <w:rPr>
          <w:iCs/>
          <w:color w:val="202122"/>
        </w:rPr>
        <w:t>were</w:t>
      </w:r>
      <w:r w:rsidR="00F9295D">
        <w:rPr>
          <w:iCs/>
          <w:color w:val="202122"/>
        </w:rPr>
        <w:t xml:space="preserve"> placed </w:t>
      </w:r>
      <w:r w:rsidR="00AB2EDF">
        <w:rPr>
          <w:iCs/>
          <w:color w:val="202122"/>
        </w:rPr>
        <w:t xml:space="preserve">in </w:t>
      </w:r>
      <w:r w:rsidR="00DA0C92">
        <w:rPr>
          <w:iCs/>
          <w:color w:val="202122"/>
        </w:rPr>
        <w:t xml:space="preserve">two </w:t>
      </w:r>
      <w:r w:rsidR="00D4283F">
        <w:rPr>
          <w:iCs/>
          <w:color w:val="202122"/>
        </w:rPr>
        <w:t>56</w:t>
      </w:r>
      <w:r w:rsidR="00AB2EDF" w:rsidRPr="00415E51">
        <w:rPr>
          <w:iCs/>
          <w:color w:val="202122"/>
        </w:rPr>
        <w:t>-gallon</w:t>
      </w:r>
      <w:r w:rsidR="00012880">
        <w:rPr>
          <w:iCs/>
          <w:color w:val="202122"/>
        </w:rPr>
        <w:t xml:space="preserve"> outdoor </w:t>
      </w:r>
      <w:r w:rsidR="00AB2EDF">
        <w:rPr>
          <w:iCs/>
          <w:color w:val="202122"/>
        </w:rPr>
        <w:t xml:space="preserve">tanks </w:t>
      </w:r>
      <w:r w:rsidR="00012880">
        <w:rPr>
          <w:iCs/>
          <w:color w:val="202122"/>
        </w:rPr>
        <w:t xml:space="preserve">at ambient temperature and flow. </w:t>
      </w:r>
      <w:r w:rsidR="00E61BA5">
        <w:rPr>
          <w:iCs/>
          <w:color w:val="202122"/>
        </w:rPr>
        <w:t>In each tank,</w:t>
      </w:r>
      <w:r w:rsidR="00F734AD">
        <w:rPr>
          <w:iCs/>
          <w:color w:val="202122"/>
        </w:rPr>
        <w:t xml:space="preserve"> five urchins </w:t>
      </w:r>
      <w:r w:rsidR="00E61BA5">
        <w:rPr>
          <w:iCs/>
          <w:color w:val="202122"/>
        </w:rPr>
        <w:t xml:space="preserve">were </w:t>
      </w:r>
      <w:r w:rsidR="00F734AD">
        <w:rPr>
          <w:iCs/>
          <w:color w:val="202122"/>
        </w:rPr>
        <w:t xml:space="preserve">separated </w:t>
      </w:r>
      <w:r w:rsidR="00746EAF">
        <w:rPr>
          <w:iCs/>
          <w:color w:val="202122"/>
        </w:rPr>
        <w:t>into individual</w:t>
      </w:r>
      <w:r w:rsidR="00F734AD">
        <w:rPr>
          <w:iCs/>
          <w:color w:val="202122"/>
        </w:rPr>
        <w:t xml:space="preserve"> </w:t>
      </w:r>
      <w:r w:rsidR="00E61BA5">
        <w:rPr>
          <w:iCs/>
          <w:color w:val="202122"/>
        </w:rPr>
        <w:t>containers</w:t>
      </w:r>
      <w:r w:rsidR="00746EAF">
        <w:rPr>
          <w:iCs/>
          <w:color w:val="202122"/>
        </w:rPr>
        <w:t xml:space="preserve"> with</w:t>
      </w:r>
      <w:r w:rsidR="00E61BA5">
        <w:rPr>
          <w:iCs/>
          <w:color w:val="202122"/>
        </w:rPr>
        <w:t xml:space="preserve"> mesh lids and </w:t>
      </w:r>
      <w:r w:rsidR="00415E51">
        <w:rPr>
          <w:iCs/>
          <w:color w:val="202122"/>
        </w:rPr>
        <w:t xml:space="preserve">holes </w:t>
      </w:r>
      <w:r w:rsidR="00E61BA5">
        <w:rPr>
          <w:iCs/>
          <w:color w:val="202122"/>
        </w:rPr>
        <w:t>allowing flow</w:t>
      </w:r>
      <w:r w:rsidR="00415E51">
        <w:rPr>
          <w:iCs/>
          <w:color w:val="202122"/>
        </w:rPr>
        <w:t xml:space="preserve">. </w:t>
      </w:r>
    </w:p>
    <w:p w14:paraId="68D612D3" w14:textId="5FCD9B95" w:rsidR="00C33904" w:rsidRDefault="002752E4" w:rsidP="00FB5754">
      <w:pPr>
        <w:spacing w:line="480" w:lineRule="auto"/>
        <w:ind w:firstLine="720"/>
        <w:rPr>
          <w:iCs/>
          <w:color w:val="202122"/>
        </w:rPr>
      </w:pPr>
      <w:r>
        <w:rPr>
          <w:iCs/>
          <w:color w:val="202122"/>
        </w:rPr>
        <w:t>Algae preparation began with the collection of</w:t>
      </w:r>
      <w:r w:rsidR="00AE4022">
        <w:rPr>
          <w:iCs/>
          <w:color w:val="202122"/>
        </w:rPr>
        <w:t xml:space="preserve"> </w:t>
      </w:r>
      <w:r w:rsidR="00673340">
        <w:rPr>
          <w:iCs/>
          <w:color w:val="202122"/>
        </w:rPr>
        <w:t xml:space="preserve">multiple blades of </w:t>
      </w:r>
      <w:r w:rsidR="00673340" w:rsidRPr="007A3F33">
        <w:rPr>
          <w:i/>
          <w:color w:val="202122"/>
        </w:rPr>
        <w:t>Saccharina latissima</w:t>
      </w:r>
      <w:r w:rsidR="008A410D">
        <w:rPr>
          <w:iCs/>
          <w:color w:val="202122"/>
        </w:rPr>
        <w:t xml:space="preserve">, </w:t>
      </w:r>
      <w:r w:rsidR="008A410D" w:rsidRPr="007A3F33">
        <w:rPr>
          <w:i/>
          <w:color w:val="202122"/>
        </w:rPr>
        <w:t xml:space="preserve">Costaria </w:t>
      </w:r>
      <w:r w:rsidR="009947E1">
        <w:rPr>
          <w:i/>
          <w:color w:val="202122"/>
        </w:rPr>
        <w:t>costata</w:t>
      </w:r>
      <w:r w:rsidR="008A410D">
        <w:rPr>
          <w:iCs/>
          <w:color w:val="202122"/>
        </w:rPr>
        <w:t xml:space="preserve">, and </w:t>
      </w:r>
      <w:r w:rsidR="008A410D" w:rsidRPr="007A3F33">
        <w:rPr>
          <w:i/>
          <w:color w:val="202122"/>
        </w:rPr>
        <w:t xml:space="preserve">Mazzaella </w:t>
      </w:r>
      <w:r w:rsidR="007A3F33" w:rsidRPr="007A3F33">
        <w:rPr>
          <w:i/>
          <w:color w:val="202122"/>
        </w:rPr>
        <w:t>splendens</w:t>
      </w:r>
      <w:r w:rsidR="007A3F33">
        <w:rPr>
          <w:i/>
          <w:color w:val="202122"/>
        </w:rPr>
        <w:t xml:space="preserve"> </w:t>
      </w:r>
      <w:r w:rsidR="007A3F33">
        <w:rPr>
          <w:iCs/>
          <w:color w:val="202122"/>
        </w:rPr>
        <w:t xml:space="preserve">from Friday Harbor </w:t>
      </w:r>
      <w:r w:rsidR="00BE6DE6">
        <w:rPr>
          <w:iCs/>
          <w:color w:val="202122"/>
        </w:rPr>
        <w:t>L</w:t>
      </w:r>
      <w:r w:rsidR="007A3F33">
        <w:rPr>
          <w:iCs/>
          <w:color w:val="202122"/>
        </w:rPr>
        <w:t xml:space="preserve">aboratory </w:t>
      </w:r>
      <w:r w:rsidR="00195241">
        <w:rPr>
          <w:iCs/>
          <w:color w:val="202122"/>
        </w:rPr>
        <w:t>docks</w:t>
      </w:r>
      <w:r w:rsidR="00FB0B86">
        <w:rPr>
          <w:iCs/>
          <w:color w:val="202122"/>
        </w:rPr>
        <w:t xml:space="preserve"> in the San Juan Islands.</w:t>
      </w:r>
      <w:r w:rsidR="00195241">
        <w:rPr>
          <w:iCs/>
          <w:color w:val="202122"/>
        </w:rPr>
        <w:t xml:space="preserve"> </w:t>
      </w:r>
      <w:r w:rsidR="00031C1C">
        <w:rPr>
          <w:iCs/>
          <w:color w:val="202122"/>
        </w:rPr>
        <w:t xml:space="preserve">The </w:t>
      </w:r>
      <w:r w:rsidR="00FB0B86">
        <w:rPr>
          <w:iCs/>
          <w:color w:val="202122"/>
        </w:rPr>
        <w:t xml:space="preserve">macroalgae </w:t>
      </w:r>
      <w:r w:rsidR="00455C43">
        <w:rPr>
          <w:iCs/>
          <w:color w:val="202122"/>
        </w:rPr>
        <w:t>were</w:t>
      </w:r>
      <w:r w:rsidR="00031C1C">
        <w:rPr>
          <w:iCs/>
          <w:color w:val="202122"/>
        </w:rPr>
        <w:t xml:space="preserve"> hung </w:t>
      </w:r>
      <w:r w:rsidR="008D3F2B">
        <w:rPr>
          <w:iCs/>
          <w:color w:val="202122"/>
        </w:rPr>
        <w:t xml:space="preserve">and airdried for twenty-four hours. </w:t>
      </w:r>
      <w:r w:rsidR="00B76AC7">
        <w:rPr>
          <w:iCs/>
          <w:color w:val="202122"/>
        </w:rPr>
        <w:t>Each species</w:t>
      </w:r>
      <w:r w:rsidR="008D3F2B">
        <w:rPr>
          <w:iCs/>
          <w:color w:val="202122"/>
        </w:rPr>
        <w:t xml:space="preserve"> was then cut </w:t>
      </w:r>
      <w:r w:rsidR="00B76AC7">
        <w:rPr>
          <w:iCs/>
          <w:color w:val="202122"/>
        </w:rPr>
        <w:t>and divided into samples</w:t>
      </w:r>
      <w:r w:rsidR="00C33904">
        <w:rPr>
          <w:iCs/>
          <w:color w:val="202122"/>
        </w:rPr>
        <w:t xml:space="preserve"> for feed</w:t>
      </w:r>
      <w:r w:rsidR="00F2579E">
        <w:rPr>
          <w:iCs/>
          <w:color w:val="202122"/>
        </w:rPr>
        <w:t>ing</w:t>
      </w:r>
      <w:r w:rsidR="00C33904">
        <w:rPr>
          <w:iCs/>
          <w:color w:val="202122"/>
        </w:rPr>
        <w:t xml:space="preserve">. </w:t>
      </w:r>
      <w:r w:rsidR="00B40A2F">
        <w:rPr>
          <w:iCs/>
          <w:color w:val="202122"/>
        </w:rPr>
        <w:t>T</w:t>
      </w:r>
      <w:r w:rsidR="00C33904">
        <w:rPr>
          <w:iCs/>
          <w:color w:val="202122"/>
        </w:rPr>
        <w:t xml:space="preserve">he </w:t>
      </w:r>
      <w:r w:rsidR="002F3717">
        <w:rPr>
          <w:iCs/>
          <w:color w:val="202122"/>
        </w:rPr>
        <w:t>dehydrated</w:t>
      </w:r>
      <w:r w:rsidR="00C33904">
        <w:rPr>
          <w:iCs/>
          <w:color w:val="202122"/>
        </w:rPr>
        <w:t xml:space="preserve"> </w:t>
      </w:r>
      <w:r w:rsidR="002F3717">
        <w:rPr>
          <w:iCs/>
          <w:color w:val="202122"/>
        </w:rPr>
        <w:t>seaweed</w:t>
      </w:r>
      <w:r w:rsidR="00B40A2F">
        <w:rPr>
          <w:iCs/>
          <w:color w:val="202122"/>
        </w:rPr>
        <w:t xml:space="preserve"> </w:t>
      </w:r>
      <w:r w:rsidR="00C33904">
        <w:rPr>
          <w:iCs/>
          <w:color w:val="202122"/>
        </w:rPr>
        <w:t>was</w:t>
      </w:r>
      <w:r w:rsidR="00B40A2F">
        <w:rPr>
          <w:iCs/>
          <w:color w:val="202122"/>
        </w:rPr>
        <w:t xml:space="preserve"> </w:t>
      </w:r>
      <w:r w:rsidR="00C33904">
        <w:rPr>
          <w:iCs/>
          <w:color w:val="202122"/>
        </w:rPr>
        <w:t>weighed</w:t>
      </w:r>
      <w:r w:rsidR="00B40A2F">
        <w:rPr>
          <w:iCs/>
          <w:color w:val="202122"/>
        </w:rPr>
        <w:t xml:space="preserve"> before being fed to </w:t>
      </w:r>
      <w:r w:rsidR="00B40A2F">
        <w:rPr>
          <w:iCs/>
          <w:color w:val="202122"/>
        </w:rPr>
        <w:lastRenderedPageBreak/>
        <w:t>the green urchins</w:t>
      </w:r>
      <w:r w:rsidR="00C33904">
        <w:rPr>
          <w:iCs/>
          <w:color w:val="202122"/>
        </w:rPr>
        <w:t xml:space="preserve">. </w:t>
      </w:r>
      <w:r w:rsidR="00B97E31">
        <w:rPr>
          <w:iCs/>
          <w:color w:val="202122"/>
        </w:rPr>
        <w:t>Th</w:t>
      </w:r>
      <w:r w:rsidR="00FB5754">
        <w:rPr>
          <w:iCs/>
          <w:color w:val="202122"/>
        </w:rPr>
        <w:t>e seaweed was rehydrated once</w:t>
      </w:r>
      <w:r w:rsidR="002E0CCB">
        <w:rPr>
          <w:iCs/>
          <w:color w:val="202122"/>
        </w:rPr>
        <w:t xml:space="preserve"> placed in each container and </w:t>
      </w:r>
      <w:r w:rsidR="00B97E31">
        <w:rPr>
          <w:iCs/>
          <w:color w:val="202122"/>
        </w:rPr>
        <w:t>was left for twenty-four hours for</w:t>
      </w:r>
      <w:r w:rsidR="002E0CCB">
        <w:rPr>
          <w:iCs/>
          <w:color w:val="202122"/>
        </w:rPr>
        <w:t xml:space="preserve"> consumption</w:t>
      </w:r>
      <w:r w:rsidR="00331041">
        <w:rPr>
          <w:iCs/>
          <w:color w:val="202122"/>
        </w:rPr>
        <w:t xml:space="preserve">. </w:t>
      </w:r>
    </w:p>
    <w:p w14:paraId="5B6E57F7" w14:textId="5109AC6F" w:rsidR="00A40101" w:rsidRDefault="00A73BE6" w:rsidP="00DA59B8">
      <w:pPr>
        <w:spacing w:line="480" w:lineRule="auto"/>
        <w:ind w:firstLine="720"/>
        <w:rPr>
          <w:iCs/>
          <w:color w:val="202122"/>
        </w:rPr>
      </w:pPr>
      <w:r>
        <w:rPr>
          <w:iCs/>
          <w:color w:val="202122"/>
        </w:rPr>
        <w:t>After collecting</w:t>
      </w:r>
      <w:r w:rsidR="00331041">
        <w:rPr>
          <w:iCs/>
          <w:color w:val="202122"/>
        </w:rPr>
        <w:t xml:space="preserve"> the consumed</w:t>
      </w:r>
      <w:r w:rsidR="000F6B02">
        <w:rPr>
          <w:iCs/>
          <w:color w:val="202122"/>
        </w:rPr>
        <w:t xml:space="preserve"> </w:t>
      </w:r>
      <w:r w:rsidR="002E0CCB">
        <w:rPr>
          <w:iCs/>
          <w:color w:val="202122"/>
        </w:rPr>
        <w:t>rehydrated seaweed</w:t>
      </w:r>
      <w:r w:rsidR="00331041">
        <w:rPr>
          <w:iCs/>
          <w:color w:val="202122"/>
        </w:rPr>
        <w:t>,</w:t>
      </w:r>
      <w:r>
        <w:rPr>
          <w:iCs/>
          <w:color w:val="202122"/>
        </w:rPr>
        <w:t xml:space="preserve"> it</w:t>
      </w:r>
      <w:r w:rsidR="00331041">
        <w:rPr>
          <w:iCs/>
          <w:color w:val="202122"/>
        </w:rPr>
        <w:t xml:space="preserve"> was placed on a tray to </w:t>
      </w:r>
      <w:r w:rsidR="007E072F">
        <w:rPr>
          <w:iCs/>
          <w:color w:val="202122"/>
        </w:rPr>
        <w:t xml:space="preserve">redry </w:t>
      </w:r>
      <w:r w:rsidR="00331041">
        <w:rPr>
          <w:iCs/>
          <w:color w:val="202122"/>
        </w:rPr>
        <w:t>before weighing again.</w:t>
      </w:r>
      <w:r w:rsidR="00315A06">
        <w:rPr>
          <w:iCs/>
          <w:color w:val="202122"/>
        </w:rPr>
        <w:t xml:space="preserve"> </w:t>
      </w:r>
      <w:r w:rsidR="006D7921">
        <w:rPr>
          <w:iCs/>
          <w:color w:val="202122"/>
        </w:rPr>
        <w:t>After five</w:t>
      </w:r>
      <w:r w:rsidR="00BE6DE6">
        <w:rPr>
          <w:iCs/>
          <w:color w:val="202122"/>
        </w:rPr>
        <w:t xml:space="preserve"> days of sampling</w:t>
      </w:r>
      <w:r w:rsidR="006D7921">
        <w:rPr>
          <w:iCs/>
          <w:color w:val="202122"/>
        </w:rPr>
        <w:t xml:space="preserve">, </w:t>
      </w:r>
      <w:r w:rsidR="00FB026B">
        <w:rPr>
          <w:iCs/>
          <w:color w:val="202122"/>
        </w:rPr>
        <w:t xml:space="preserve">I </w:t>
      </w:r>
      <w:r w:rsidR="00315A06">
        <w:rPr>
          <w:iCs/>
          <w:color w:val="202122"/>
        </w:rPr>
        <w:t>calculate</w:t>
      </w:r>
      <w:r w:rsidR="00E27D50">
        <w:rPr>
          <w:iCs/>
          <w:color w:val="202122"/>
        </w:rPr>
        <w:t>d</w:t>
      </w:r>
      <w:r w:rsidR="00315A06">
        <w:rPr>
          <w:iCs/>
          <w:color w:val="202122"/>
        </w:rPr>
        <w:t xml:space="preserve"> the amount of </w:t>
      </w:r>
      <w:r w:rsidR="00547E45">
        <w:rPr>
          <w:iCs/>
          <w:color w:val="202122"/>
        </w:rPr>
        <w:t>seaweed</w:t>
      </w:r>
      <w:r w:rsidR="00315A06">
        <w:rPr>
          <w:iCs/>
          <w:color w:val="202122"/>
        </w:rPr>
        <w:t xml:space="preserve"> consumed</w:t>
      </w:r>
      <w:r w:rsidR="00FB026B">
        <w:rPr>
          <w:iCs/>
          <w:color w:val="202122"/>
        </w:rPr>
        <w:t xml:space="preserve"> from</w:t>
      </w:r>
      <w:r w:rsidR="008A04F7">
        <w:rPr>
          <w:iCs/>
          <w:color w:val="202122"/>
        </w:rPr>
        <w:t xml:space="preserve"> initial </w:t>
      </w:r>
      <w:r w:rsidR="00FB026B">
        <w:rPr>
          <w:iCs/>
          <w:color w:val="202122"/>
        </w:rPr>
        <w:t xml:space="preserve">to </w:t>
      </w:r>
      <w:r w:rsidR="008A04F7">
        <w:rPr>
          <w:iCs/>
          <w:color w:val="202122"/>
        </w:rPr>
        <w:t>final weight.</w:t>
      </w:r>
      <w:r w:rsidR="00AB797A">
        <w:rPr>
          <w:iCs/>
          <w:color w:val="202122"/>
        </w:rPr>
        <w:t xml:space="preserve"> </w:t>
      </w:r>
    </w:p>
    <w:p w14:paraId="4891765E" w14:textId="7B290892" w:rsidR="0039360E" w:rsidRPr="00DA59B8" w:rsidRDefault="0039360E" w:rsidP="00DA59B8">
      <w:pPr>
        <w:spacing w:line="480" w:lineRule="auto"/>
        <w:ind w:firstLine="720"/>
        <w:rPr>
          <w:iCs/>
          <w:color w:val="202122"/>
        </w:rPr>
      </w:pPr>
      <w:r>
        <w:rPr>
          <w:iCs/>
          <w:color w:val="202122"/>
        </w:rPr>
        <w:t>Statistical analysis of the data was</w:t>
      </w:r>
      <w:r w:rsidR="00BE6DE6">
        <w:rPr>
          <w:iCs/>
          <w:color w:val="202122"/>
        </w:rPr>
        <w:t xml:space="preserve"> performed</w:t>
      </w:r>
      <w:r>
        <w:rPr>
          <w:iCs/>
          <w:color w:val="202122"/>
        </w:rPr>
        <w:t xml:space="preserve"> with ANOVA with a </w:t>
      </w:r>
      <w:r w:rsidR="00222671">
        <w:rPr>
          <w:iCs/>
          <w:color w:val="202122"/>
        </w:rPr>
        <w:t>Kruskal Wallis test and Turkey HSD with R studio</w:t>
      </w:r>
      <w:r w:rsidR="00201922">
        <w:rPr>
          <w:iCs/>
          <w:color w:val="202122"/>
        </w:rPr>
        <w:t xml:space="preserve">. For all tests, P &lt; 0.05 was considered significant. </w:t>
      </w:r>
    </w:p>
    <w:p w14:paraId="5054307C" w14:textId="2C05845D" w:rsidR="00D83619" w:rsidRPr="009C7050" w:rsidRDefault="00D83619" w:rsidP="000A078F">
      <w:pPr>
        <w:spacing w:line="480" w:lineRule="auto"/>
        <w:rPr>
          <w:b/>
          <w:bCs/>
        </w:rPr>
      </w:pPr>
      <w:r w:rsidRPr="009C7050">
        <w:rPr>
          <w:b/>
          <w:bCs/>
        </w:rPr>
        <w:t>Results</w:t>
      </w:r>
    </w:p>
    <w:p w14:paraId="1D74A780" w14:textId="6BBFDF9F" w:rsidR="007C754D" w:rsidRPr="00EF7B55" w:rsidRDefault="00BB5FB4" w:rsidP="00EF7B55">
      <w:pPr>
        <w:spacing w:line="480" w:lineRule="auto"/>
        <w:ind w:firstLine="720"/>
        <w:rPr>
          <w:iCs/>
          <w:color w:val="202122"/>
        </w:rPr>
      </w:pPr>
      <w:r>
        <w:t xml:space="preserve">Data </w:t>
      </w:r>
      <w:r w:rsidR="0077403F">
        <w:t>from</w:t>
      </w:r>
      <w:r>
        <w:t xml:space="preserve"> the tr</w:t>
      </w:r>
      <w:r w:rsidR="00E27D50">
        <w:t>ia</w:t>
      </w:r>
      <w:r>
        <w:t xml:space="preserve">ls are shown in Figure 1. There </w:t>
      </w:r>
      <w:r w:rsidR="009A1497">
        <w:t>was</w:t>
      </w:r>
      <w:r w:rsidR="003B58C8">
        <w:t xml:space="preserve"> </w:t>
      </w:r>
      <w:r w:rsidR="009A1497">
        <w:t xml:space="preserve">a </w:t>
      </w:r>
      <w:r w:rsidR="003B58C8">
        <w:t>significant difference</w:t>
      </w:r>
      <w:r w:rsidR="009A1497">
        <w:t xml:space="preserve"> in the dietary preference </w:t>
      </w:r>
      <w:r w:rsidR="002D197B">
        <w:t xml:space="preserve">of sea urchins </w:t>
      </w:r>
      <w:r w:rsidR="00BE6DE6">
        <w:t>among</w:t>
      </w:r>
      <w:r w:rsidR="009A1497">
        <w:t xml:space="preserve"> the </w:t>
      </w:r>
      <w:r w:rsidR="00BE6DE6">
        <w:t xml:space="preserve">three species of </w:t>
      </w:r>
      <w:r w:rsidR="009A1497">
        <w:t>dried macroalgae</w:t>
      </w:r>
      <w:r w:rsidR="002D197B">
        <w:t xml:space="preserve">. </w:t>
      </w:r>
      <w:r w:rsidR="005A1E18" w:rsidRPr="005A1E18">
        <w:rPr>
          <w:i/>
          <w:iCs/>
        </w:rPr>
        <w:t>Saccharina latissima</w:t>
      </w:r>
      <w:r w:rsidR="005A1E18">
        <w:t xml:space="preserve"> </w:t>
      </w:r>
      <w:r w:rsidR="00B462A6">
        <w:t>was</w:t>
      </w:r>
      <w:r w:rsidR="005A5981">
        <w:t xml:space="preserve"> consumed more compared to the other spe</w:t>
      </w:r>
      <w:r w:rsidR="00B462A6">
        <w:t xml:space="preserve">cies, </w:t>
      </w:r>
      <w:r w:rsidR="00B462A6" w:rsidRPr="007A3F33">
        <w:rPr>
          <w:i/>
          <w:color w:val="202122"/>
        </w:rPr>
        <w:t xml:space="preserve">Costaria </w:t>
      </w:r>
      <w:r w:rsidR="00B462A6">
        <w:rPr>
          <w:i/>
          <w:color w:val="202122"/>
        </w:rPr>
        <w:t>costata</w:t>
      </w:r>
      <w:r w:rsidR="00B462A6">
        <w:rPr>
          <w:iCs/>
          <w:color w:val="202122"/>
        </w:rPr>
        <w:t xml:space="preserve">, and </w:t>
      </w:r>
      <w:r w:rsidR="00B462A6" w:rsidRPr="007A3F33">
        <w:rPr>
          <w:i/>
          <w:color w:val="202122"/>
        </w:rPr>
        <w:t>Mazzaella splendens</w:t>
      </w:r>
      <w:r w:rsidR="008052A6">
        <w:t xml:space="preserve"> (P &lt; 0.5). </w:t>
      </w:r>
      <w:r w:rsidR="00BE0FC0">
        <w:t xml:space="preserve">However, </w:t>
      </w:r>
      <w:r w:rsidR="00D0170E">
        <w:t xml:space="preserve">there </w:t>
      </w:r>
      <w:r w:rsidR="008052A6">
        <w:t>were</w:t>
      </w:r>
      <w:r w:rsidR="00D0170E">
        <w:t xml:space="preserve"> no significant differences between </w:t>
      </w:r>
      <w:r w:rsidR="008052A6">
        <w:t>preferences</w:t>
      </w:r>
      <w:r w:rsidR="00D0170E">
        <w:t xml:space="preserve"> between species </w:t>
      </w:r>
      <w:r w:rsidR="00D0170E" w:rsidRPr="007A3F33">
        <w:rPr>
          <w:i/>
          <w:color w:val="202122"/>
        </w:rPr>
        <w:t xml:space="preserve">Costaria </w:t>
      </w:r>
      <w:r w:rsidR="00D0170E">
        <w:rPr>
          <w:i/>
          <w:color w:val="202122"/>
        </w:rPr>
        <w:t>costata</w:t>
      </w:r>
      <w:r w:rsidR="00D0170E">
        <w:rPr>
          <w:iCs/>
          <w:color w:val="202122"/>
        </w:rPr>
        <w:t xml:space="preserve">, and </w:t>
      </w:r>
      <w:r w:rsidR="00D0170E" w:rsidRPr="007A3F33">
        <w:rPr>
          <w:i/>
          <w:color w:val="202122"/>
        </w:rPr>
        <w:t>Mazzaella splendens</w:t>
      </w:r>
      <w:r w:rsidR="00D0170E">
        <w:rPr>
          <w:i/>
          <w:color w:val="202122"/>
        </w:rPr>
        <w:t xml:space="preserve"> </w:t>
      </w:r>
      <w:r w:rsidR="00D0170E">
        <w:rPr>
          <w:iCs/>
          <w:color w:val="202122"/>
        </w:rPr>
        <w:t>(P</w:t>
      </w:r>
      <w:r w:rsidR="008052A6">
        <w:rPr>
          <w:iCs/>
          <w:color w:val="202122"/>
        </w:rPr>
        <w:t xml:space="preserve"> &gt; 0.5). </w:t>
      </w:r>
    </w:p>
    <w:p w14:paraId="6B703A61" w14:textId="0F024AAE" w:rsidR="00641A06" w:rsidRDefault="00196FD5" w:rsidP="000A078F">
      <w:pPr>
        <w:spacing w:line="480" w:lineRule="auto"/>
      </w:pPr>
      <w:r w:rsidRPr="008E6572">
        <w:rPr>
          <w:noProof/>
        </w:rPr>
        <w:lastRenderedPageBreak/>
        <w:drawing>
          <wp:inline distT="0" distB="0" distL="0" distR="0" wp14:anchorId="197874D1" wp14:editId="4B2B61D1">
            <wp:extent cx="5019675" cy="4235541"/>
            <wp:effectExtent l="0" t="0" r="0" b="6350"/>
            <wp:docPr id="2" name="Picture 2" descr="Chart, box and whisk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Chart, box and whisker chart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68435" cy="42766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F7B7E5" w14:textId="3AA32E40" w:rsidR="0080036A" w:rsidRPr="00BD69EC" w:rsidRDefault="0080036A" w:rsidP="00436917">
      <w:r w:rsidRPr="00BD69EC">
        <w:rPr>
          <w:b/>
          <w:bCs/>
        </w:rPr>
        <w:t>Fig</w:t>
      </w:r>
      <w:r w:rsidR="00BD69EC" w:rsidRPr="00BD69EC">
        <w:rPr>
          <w:b/>
          <w:bCs/>
        </w:rPr>
        <w:t>. 1</w:t>
      </w:r>
      <w:r w:rsidR="00BD69EC">
        <w:rPr>
          <w:b/>
          <w:bCs/>
        </w:rPr>
        <w:t xml:space="preserve">. </w:t>
      </w:r>
      <w:r w:rsidR="00F02A05">
        <w:t xml:space="preserve">Consumption of dried </w:t>
      </w:r>
      <w:r w:rsidR="0065710C">
        <w:t>m</w:t>
      </w:r>
      <w:r w:rsidR="00F02A05">
        <w:t>acroalgae</w:t>
      </w:r>
      <w:r w:rsidR="005C5083">
        <w:t xml:space="preserve"> </w:t>
      </w:r>
      <w:r w:rsidR="006F75DF">
        <w:t>(g</w:t>
      </w:r>
      <w:r w:rsidR="005C5083">
        <w:t>rams</w:t>
      </w:r>
      <w:r w:rsidR="006F75DF">
        <w:t xml:space="preserve">). </w:t>
      </w:r>
      <w:r w:rsidR="00F91EAD">
        <w:t xml:space="preserve">Points represent </w:t>
      </w:r>
      <w:r w:rsidR="00D57587">
        <w:t xml:space="preserve">the </w:t>
      </w:r>
      <w:r w:rsidR="00D32A72">
        <w:t xml:space="preserve">individual measure of daily consumption </w:t>
      </w:r>
      <w:r w:rsidR="00C82E3A">
        <w:t xml:space="preserve">from the </w:t>
      </w:r>
      <w:r w:rsidR="00F91EAD">
        <w:t xml:space="preserve">sea urchin. </w:t>
      </w:r>
      <w:r w:rsidR="00F9474A">
        <w:t xml:space="preserve">Means with </w:t>
      </w:r>
      <w:r w:rsidR="00F91EAD">
        <w:t>bars are shown.</w:t>
      </w:r>
      <w:r w:rsidR="00BF56A9">
        <w:t xml:space="preserve"> (</w:t>
      </w:r>
      <w:r w:rsidR="007655CC">
        <w:t xml:space="preserve">ANOVA: </w:t>
      </w:r>
      <w:r w:rsidR="00FF4408">
        <w:t>Kruskal-</w:t>
      </w:r>
      <w:r w:rsidR="0065061B">
        <w:t>Wallis’s</w:t>
      </w:r>
      <w:r w:rsidR="00FF4408">
        <w:t xml:space="preserve"> </w:t>
      </w:r>
      <w:r w:rsidR="00B71480">
        <w:t>test</w:t>
      </w:r>
      <w:r w:rsidR="00754A7E">
        <w:t xml:space="preserve">, </w:t>
      </w:r>
      <w:r w:rsidR="00B71480">
        <w:t xml:space="preserve"> P</w:t>
      </w:r>
      <w:r w:rsidR="00952EFE">
        <w:t xml:space="preserve"> = </w:t>
      </w:r>
      <w:r w:rsidR="0065061B">
        <w:t>8.811 x 10</w:t>
      </w:r>
      <w:r w:rsidR="00264D9C">
        <w:rPr>
          <w:vertAlign w:val="superscript"/>
        </w:rPr>
        <w:t>-5</w:t>
      </w:r>
      <w:r w:rsidR="00754A7E">
        <w:t xml:space="preserve">) </w:t>
      </w:r>
    </w:p>
    <w:p w14:paraId="50AC6542" w14:textId="116A0EF8" w:rsidR="00427A38" w:rsidRDefault="00436917" w:rsidP="00436917">
      <w:r>
        <w:t>(</w:t>
      </w:r>
      <w:r w:rsidR="00221D7F">
        <w:t xml:space="preserve">Species to species p-value: </w:t>
      </w:r>
      <w:r w:rsidR="00D64130" w:rsidRPr="00FE3CAC">
        <w:rPr>
          <w:i/>
          <w:iCs/>
        </w:rPr>
        <w:t xml:space="preserve">Mazzaella </w:t>
      </w:r>
      <w:r w:rsidR="00D64130">
        <w:t xml:space="preserve">– </w:t>
      </w:r>
      <w:r w:rsidR="00D64130" w:rsidRPr="00FE3CAC">
        <w:rPr>
          <w:i/>
          <w:iCs/>
        </w:rPr>
        <w:t>Costaria</w:t>
      </w:r>
      <w:r w:rsidR="00D64130">
        <w:t xml:space="preserve"> </w:t>
      </w:r>
      <w:r w:rsidR="00FE2D52">
        <w:t>P = 0.667</w:t>
      </w:r>
      <w:r w:rsidR="00575231">
        <w:t xml:space="preserve"> :</w:t>
      </w:r>
      <w:r w:rsidR="00221D7F">
        <w:t xml:space="preserve"> </w:t>
      </w:r>
      <w:r w:rsidR="00A84290" w:rsidRPr="00FE3CAC">
        <w:rPr>
          <w:i/>
          <w:iCs/>
        </w:rPr>
        <w:t>Saccharina</w:t>
      </w:r>
      <w:r w:rsidR="00A84290">
        <w:t xml:space="preserve">– </w:t>
      </w:r>
      <w:r w:rsidR="00A84290" w:rsidRPr="00FE3CAC">
        <w:rPr>
          <w:i/>
          <w:iCs/>
        </w:rPr>
        <w:t>Costaria</w:t>
      </w:r>
      <w:r w:rsidR="00A84290">
        <w:t xml:space="preserve"> </w:t>
      </w:r>
      <w:r w:rsidR="00575231">
        <w:t xml:space="preserve">P = 0.0015 : </w:t>
      </w:r>
      <w:r w:rsidR="00575231" w:rsidRPr="00FE3CAC">
        <w:rPr>
          <w:i/>
          <w:iCs/>
        </w:rPr>
        <w:t>Saccharina</w:t>
      </w:r>
      <w:r w:rsidR="00575231">
        <w:t xml:space="preserve"> –</w:t>
      </w:r>
      <w:r>
        <w:t xml:space="preserve"> </w:t>
      </w:r>
      <w:r w:rsidRPr="00FE3CAC">
        <w:rPr>
          <w:i/>
          <w:iCs/>
        </w:rPr>
        <w:t>Mazzaella</w:t>
      </w:r>
      <w:r>
        <w:t xml:space="preserve"> P = 0.0000612)</w:t>
      </w:r>
    </w:p>
    <w:p w14:paraId="4EF290DC" w14:textId="77777777" w:rsidR="00427A38" w:rsidRDefault="00427A38" w:rsidP="000A078F">
      <w:pPr>
        <w:spacing w:line="480" w:lineRule="auto"/>
      </w:pPr>
    </w:p>
    <w:p w14:paraId="089060B9" w14:textId="591C3CA7" w:rsidR="008E6572" w:rsidRDefault="00204985" w:rsidP="006E40D6">
      <w:r>
        <w:rPr>
          <w:b/>
          <w:bCs/>
        </w:rPr>
        <w:t>Table 1</w:t>
      </w:r>
      <w:r w:rsidR="00436917" w:rsidRPr="00436917">
        <w:rPr>
          <w:b/>
          <w:bCs/>
        </w:rPr>
        <w:t xml:space="preserve">. </w:t>
      </w:r>
      <w:r w:rsidR="00FE3CAC" w:rsidRPr="00FE3CAC">
        <w:t xml:space="preserve">Distribution </w:t>
      </w:r>
      <w:r w:rsidR="00FE3CAC">
        <w:t xml:space="preserve">of consumed dried macroalgae. </w:t>
      </w:r>
      <w:r w:rsidR="0038299D" w:rsidRPr="006E40D6">
        <w:rPr>
          <w:i/>
          <w:iCs/>
        </w:rPr>
        <w:t>Saccharina</w:t>
      </w:r>
      <w:r w:rsidR="0038299D">
        <w:t xml:space="preserve"> was </w:t>
      </w:r>
      <w:r w:rsidR="00C82E3A">
        <w:t xml:space="preserve">preferred </w:t>
      </w:r>
      <w:r w:rsidR="006E40D6">
        <w:t xml:space="preserve">over </w:t>
      </w:r>
      <w:r w:rsidR="006E40D6" w:rsidRPr="006E40D6">
        <w:rPr>
          <w:i/>
          <w:iCs/>
        </w:rPr>
        <w:t>Mazzaella</w:t>
      </w:r>
      <w:r w:rsidR="006E40D6">
        <w:t xml:space="preserve"> and </w:t>
      </w:r>
      <w:r w:rsidR="006E40D6" w:rsidRPr="006E40D6">
        <w:rPr>
          <w:i/>
          <w:iCs/>
        </w:rPr>
        <w:t>Costaria</w:t>
      </w:r>
      <w:r w:rsidR="006E40D6">
        <w:t xml:space="preserve">. </w:t>
      </w:r>
    </w:p>
    <w:p w14:paraId="0A81ABB1" w14:textId="77777777" w:rsidR="009C7050" w:rsidRPr="00026C58" w:rsidRDefault="009C7050" w:rsidP="006E40D6"/>
    <w:tbl>
      <w:tblPr>
        <w:tblW w:w="9400" w:type="dxa"/>
        <w:tblLook w:val="04A0" w:firstRow="1" w:lastRow="0" w:firstColumn="1" w:lastColumn="0" w:noHBand="0" w:noVBand="1"/>
      </w:tblPr>
      <w:tblGrid>
        <w:gridCol w:w="1310"/>
        <w:gridCol w:w="1300"/>
        <w:gridCol w:w="1360"/>
        <w:gridCol w:w="1420"/>
        <w:gridCol w:w="1300"/>
        <w:gridCol w:w="1420"/>
        <w:gridCol w:w="1300"/>
      </w:tblGrid>
      <w:tr w:rsidR="001F6A73" w14:paraId="1E65729E" w14:textId="77777777" w:rsidTr="001F6A73">
        <w:trPr>
          <w:trHeight w:val="320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000000"/>
            <w:noWrap/>
            <w:vAlign w:val="bottom"/>
            <w:hideMark/>
          </w:tcPr>
          <w:p w14:paraId="680FCBF5" w14:textId="77777777" w:rsidR="001F6A73" w:rsidRDefault="001F6A73">
            <w:pPr>
              <w:rPr>
                <w:b/>
                <w:bCs/>
                <w:color w:val="FFFFFF"/>
              </w:rPr>
            </w:pPr>
            <w:r>
              <w:rPr>
                <w:b/>
                <w:bCs/>
                <w:color w:val="FFFFFF"/>
              </w:rPr>
              <w:t>Species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000000" w:fill="000000"/>
            <w:noWrap/>
            <w:vAlign w:val="bottom"/>
            <w:hideMark/>
          </w:tcPr>
          <w:p w14:paraId="41105E87" w14:textId="77777777" w:rsidR="001F6A73" w:rsidRDefault="001F6A73">
            <w:pPr>
              <w:rPr>
                <w:b/>
                <w:bCs/>
                <w:color w:val="FFFFFF"/>
              </w:rPr>
            </w:pPr>
            <w:r>
              <w:rPr>
                <w:b/>
                <w:bCs/>
                <w:color w:val="FFFFFF"/>
              </w:rPr>
              <w:t>Min. (g)</w:t>
            </w:r>
          </w:p>
        </w:tc>
        <w:tc>
          <w:tcPr>
            <w:tcW w:w="13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000000" w:fill="000000"/>
            <w:noWrap/>
            <w:vAlign w:val="bottom"/>
            <w:hideMark/>
          </w:tcPr>
          <w:p w14:paraId="2C0749CB" w14:textId="77777777" w:rsidR="001F6A73" w:rsidRDefault="001F6A73">
            <w:pPr>
              <w:rPr>
                <w:b/>
                <w:bCs/>
                <w:color w:val="FFFFFF"/>
              </w:rPr>
            </w:pPr>
            <w:r>
              <w:rPr>
                <w:b/>
                <w:bCs/>
                <w:color w:val="FFFFFF"/>
              </w:rPr>
              <w:t>1st Qu. (g)</w:t>
            </w:r>
          </w:p>
        </w:tc>
        <w:tc>
          <w:tcPr>
            <w:tcW w:w="142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000000" w:fill="000000"/>
            <w:noWrap/>
            <w:vAlign w:val="bottom"/>
            <w:hideMark/>
          </w:tcPr>
          <w:p w14:paraId="2EA6C80A" w14:textId="77777777" w:rsidR="001F6A73" w:rsidRDefault="001F6A73">
            <w:pPr>
              <w:rPr>
                <w:b/>
                <w:bCs/>
                <w:color w:val="FFFFFF"/>
              </w:rPr>
            </w:pPr>
            <w:r>
              <w:rPr>
                <w:b/>
                <w:bCs/>
                <w:color w:val="FFFFFF"/>
              </w:rPr>
              <w:t>Median (g)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000000" w:fill="000000"/>
            <w:noWrap/>
            <w:vAlign w:val="bottom"/>
            <w:hideMark/>
          </w:tcPr>
          <w:p w14:paraId="4F54F28F" w14:textId="77777777" w:rsidR="001F6A73" w:rsidRDefault="001F6A73">
            <w:pPr>
              <w:rPr>
                <w:b/>
                <w:bCs/>
                <w:color w:val="FFFFFF"/>
              </w:rPr>
            </w:pPr>
            <w:r>
              <w:rPr>
                <w:b/>
                <w:bCs/>
                <w:color w:val="FFFFFF"/>
              </w:rPr>
              <w:t>Mean (g)</w:t>
            </w:r>
          </w:p>
        </w:tc>
        <w:tc>
          <w:tcPr>
            <w:tcW w:w="142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000000" w:fill="000000"/>
            <w:noWrap/>
            <w:vAlign w:val="bottom"/>
            <w:hideMark/>
          </w:tcPr>
          <w:p w14:paraId="08EA4A5E" w14:textId="77777777" w:rsidR="001F6A73" w:rsidRDefault="001F6A73">
            <w:pPr>
              <w:rPr>
                <w:b/>
                <w:bCs/>
                <w:color w:val="FFFFFF"/>
              </w:rPr>
            </w:pPr>
            <w:r>
              <w:rPr>
                <w:b/>
                <w:bCs/>
                <w:color w:val="FFFFFF"/>
              </w:rPr>
              <w:t>3rd Qu. (g)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000000"/>
            <w:noWrap/>
            <w:vAlign w:val="bottom"/>
            <w:hideMark/>
          </w:tcPr>
          <w:p w14:paraId="1F33B9A3" w14:textId="77777777" w:rsidR="001F6A73" w:rsidRDefault="001F6A73">
            <w:pPr>
              <w:rPr>
                <w:b/>
                <w:bCs/>
                <w:color w:val="FFFFFF"/>
              </w:rPr>
            </w:pPr>
            <w:r>
              <w:rPr>
                <w:b/>
                <w:bCs/>
                <w:color w:val="FFFFFF"/>
              </w:rPr>
              <w:t>Max. (g)</w:t>
            </w:r>
          </w:p>
        </w:tc>
      </w:tr>
      <w:tr w:rsidR="001F6A73" w14:paraId="04FACEE9" w14:textId="77777777" w:rsidTr="001F6A73">
        <w:trPr>
          <w:trHeight w:val="320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D9D9D9" w:fill="D9D9D9"/>
            <w:noWrap/>
            <w:vAlign w:val="bottom"/>
            <w:hideMark/>
          </w:tcPr>
          <w:p w14:paraId="34EAC70E" w14:textId="77777777" w:rsidR="001F6A73" w:rsidRDefault="001F6A73">
            <w:pPr>
              <w:rPr>
                <w:color w:val="000000"/>
              </w:rPr>
            </w:pPr>
            <w:r>
              <w:rPr>
                <w:i/>
                <w:iCs/>
                <w:color w:val="000000"/>
              </w:rPr>
              <w:t>Costaria</w:t>
            </w:r>
            <w:r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D9D9D9" w:fill="D9D9D9"/>
            <w:noWrap/>
            <w:vAlign w:val="bottom"/>
            <w:hideMark/>
          </w:tcPr>
          <w:p w14:paraId="2DE32BA5" w14:textId="77777777" w:rsidR="001F6A73" w:rsidRDefault="001F6A7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3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D9D9D9" w:fill="D9D9D9"/>
            <w:noWrap/>
            <w:vAlign w:val="bottom"/>
            <w:hideMark/>
          </w:tcPr>
          <w:p w14:paraId="7F0E1E52" w14:textId="77777777" w:rsidR="001F6A73" w:rsidRDefault="001F6A7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0.1425</w:t>
            </w:r>
          </w:p>
        </w:tc>
        <w:tc>
          <w:tcPr>
            <w:tcW w:w="142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D9D9D9" w:fill="D9D9D9"/>
            <w:noWrap/>
            <w:vAlign w:val="bottom"/>
            <w:hideMark/>
          </w:tcPr>
          <w:p w14:paraId="5BAE37A2" w14:textId="77777777" w:rsidR="001F6A73" w:rsidRDefault="001F6A7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0.217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D9D9D9" w:fill="D9D9D9"/>
            <w:noWrap/>
            <w:vAlign w:val="bottom"/>
            <w:hideMark/>
          </w:tcPr>
          <w:p w14:paraId="459927D4" w14:textId="77777777" w:rsidR="001F6A73" w:rsidRDefault="001F6A7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0.2407</w:t>
            </w:r>
          </w:p>
        </w:tc>
        <w:tc>
          <w:tcPr>
            <w:tcW w:w="142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D9D9D9" w:fill="D9D9D9"/>
            <w:noWrap/>
            <w:vAlign w:val="bottom"/>
            <w:hideMark/>
          </w:tcPr>
          <w:p w14:paraId="1F99D206" w14:textId="77777777" w:rsidR="001F6A73" w:rsidRDefault="001F6A7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0.2978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noWrap/>
            <w:vAlign w:val="bottom"/>
            <w:hideMark/>
          </w:tcPr>
          <w:p w14:paraId="6B1AFA22" w14:textId="77777777" w:rsidR="001F6A73" w:rsidRDefault="001F6A7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0.663</w:t>
            </w:r>
          </w:p>
        </w:tc>
      </w:tr>
      <w:tr w:rsidR="001F6A73" w14:paraId="7B56362C" w14:textId="77777777" w:rsidTr="001F6A73">
        <w:trPr>
          <w:trHeight w:val="320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4E06B21" w14:textId="77777777" w:rsidR="001F6A73" w:rsidRDefault="001F6A73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 xml:space="preserve">Mazzaella 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07AAA74" w14:textId="77777777" w:rsidR="001F6A73" w:rsidRDefault="001F6A7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3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CE9F956" w14:textId="77777777" w:rsidR="001F6A73" w:rsidRDefault="001F6A7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0.0575</w:t>
            </w:r>
          </w:p>
        </w:tc>
        <w:tc>
          <w:tcPr>
            <w:tcW w:w="142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70F1FE1" w14:textId="77777777" w:rsidR="001F6A73" w:rsidRDefault="001F6A7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0.151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A46A0BA" w14:textId="77777777" w:rsidR="001F6A73" w:rsidRDefault="001F6A7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0.2084</w:t>
            </w:r>
          </w:p>
        </w:tc>
        <w:tc>
          <w:tcPr>
            <w:tcW w:w="142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290DCEF" w14:textId="77777777" w:rsidR="001F6A73" w:rsidRDefault="001F6A7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0.282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787CBC" w14:textId="77777777" w:rsidR="001F6A73" w:rsidRDefault="001F6A7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0.984</w:t>
            </w:r>
          </w:p>
        </w:tc>
      </w:tr>
      <w:tr w:rsidR="001F6A73" w14:paraId="6B453958" w14:textId="77777777" w:rsidTr="001F6A73">
        <w:trPr>
          <w:trHeight w:val="320"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D9D9D9" w:fill="D9D9D9"/>
            <w:noWrap/>
            <w:vAlign w:val="bottom"/>
            <w:hideMark/>
          </w:tcPr>
          <w:p w14:paraId="35693C2F" w14:textId="77777777" w:rsidR="001F6A73" w:rsidRDefault="001F6A73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Saccharina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D9D9D9" w:fill="D9D9D9"/>
            <w:noWrap/>
            <w:vAlign w:val="bottom"/>
            <w:hideMark/>
          </w:tcPr>
          <w:p w14:paraId="213696D7" w14:textId="77777777" w:rsidR="001F6A73" w:rsidRDefault="001F6A7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0.004</w:t>
            </w:r>
          </w:p>
        </w:tc>
        <w:tc>
          <w:tcPr>
            <w:tcW w:w="13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D9D9D9" w:fill="D9D9D9"/>
            <w:noWrap/>
            <w:vAlign w:val="bottom"/>
            <w:hideMark/>
          </w:tcPr>
          <w:p w14:paraId="46457FAF" w14:textId="77777777" w:rsidR="001F6A73" w:rsidRDefault="001F6A7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0.1817</w:t>
            </w:r>
          </w:p>
        </w:tc>
        <w:tc>
          <w:tcPr>
            <w:tcW w:w="142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D9D9D9" w:fill="D9D9D9"/>
            <w:noWrap/>
            <w:vAlign w:val="bottom"/>
            <w:hideMark/>
          </w:tcPr>
          <w:p w14:paraId="734044A6" w14:textId="77777777" w:rsidR="001F6A73" w:rsidRDefault="001F6A7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0.409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D9D9D9" w:fill="D9D9D9"/>
            <w:noWrap/>
            <w:vAlign w:val="bottom"/>
            <w:hideMark/>
          </w:tcPr>
          <w:p w14:paraId="0396799D" w14:textId="77777777" w:rsidR="001F6A73" w:rsidRDefault="001F6A7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0.374</w:t>
            </w:r>
          </w:p>
        </w:tc>
        <w:tc>
          <w:tcPr>
            <w:tcW w:w="142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D9D9D9" w:fill="D9D9D9"/>
            <w:noWrap/>
            <w:vAlign w:val="bottom"/>
            <w:hideMark/>
          </w:tcPr>
          <w:p w14:paraId="3EC41F54" w14:textId="77777777" w:rsidR="001F6A73" w:rsidRDefault="001F6A7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0.552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noWrap/>
            <w:vAlign w:val="bottom"/>
            <w:hideMark/>
          </w:tcPr>
          <w:p w14:paraId="04F2A233" w14:textId="77777777" w:rsidR="001F6A73" w:rsidRDefault="001F6A7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0.772</w:t>
            </w:r>
          </w:p>
        </w:tc>
      </w:tr>
    </w:tbl>
    <w:p w14:paraId="77415F5D" w14:textId="77777777" w:rsidR="0044439C" w:rsidRDefault="0044439C" w:rsidP="000A078F">
      <w:pPr>
        <w:spacing w:line="480" w:lineRule="auto"/>
      </w:pPr>
    </w:p>
    <w:p w14:paraId="040E2AB4" w14:textId="4C761150" w:rsidR="00641A06" w:rsidRDefault="0080036A" w:rsidP="000A078F">
      <w:pPr>
        <w:spacing w:line="480" w:lineRule="auto"/>
      </w:pPr>
      <w:r w:rsidRPr="00705777">
        <w:rPr>
          <w:noProof/>
        </w:rPr>
        <w:lastRenderedPageBreak/>
        <w:drawing>
          <wp:inline distT="0" distB="0" distL="0" distR="0" wp14:anchorId="17EDF8BA" wp14:editId="40D9AE80">
            <wp:extent cx="5943600" cy="3384558"/>
            <wp:effectExtent l="0" t="0" r="0" b="6350"/>
            <wp:docPr id="1" name="Picture 1" descr="Chart, histo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hart, histogram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84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8316C6" w14:textId="5FD2569D" w:rsidR="006E40D6" w:rsidRDefault="006E40D6" w:rsidP="009C7050">
      <w:r w:rsidRPr="00D745B4">
        <w:rPr>
          <w:b/>
          <w:bCs/>
        </w:rPr>
        <w:t>Fig</w:t>
      </w:r>
      <w:r w:rsidR="00D745B4" w:rsidRPr="00D745B4">
        <w:rPr>
          <w:b/>
          <w:bCs/>
        </w:rPr>
        <w:t>.</w:t>
      </w:r>
      <w:r w:rsidRPr="00D745B4">
        <w:rPr>
          <w:b/>
          <w:bCs/>
        </w:rPr>
        <w:t xml:space="preserve"> </w:t>
      </w:r>
      <w:r w:rsidR="001006E9">
        <w:rPr>
          <w:b/>
          <w:bCs/>
        </w:rPr>
        <w:t>2</w:t>
      </w:r>
      <w:r w:rsidR="00D745B4" w:rsidRPr="00D745B4">
        <w:rPr>
          <w:b/>
          <w:bCs/>
        </w:rPr>
        <w:t>.</w:t>
      </w:r>
      <w:r w:rsidR="00D745B4">
        <w:rPr>
          <w:b/>
          <w:bCs/>
        </w:rPr>
        <w:t xml:space="preserve"> </w:t>
      </w:r>
      <w:r w:rsidR="00D745B4">
        <w:t xml:space="preserve">Histogram </w:t>
      </w:r>
      <w:r w:rsidR="00D05752">
        <w:t xml:space="preserve">distribution of </w:t>
      </w:r>
      <w:r w:rsidR="0048686F">
        <w:t xml:space="preserve">macroalgae </w:t>
      </w:r>
      <w:r w:rsidR="00D05752">
        <w:t>consum</w:t>
      </w:r>
      <w:r w:rsidR="00586388">
        <w:t>ed</w:t>
      </w:r>
      <w:r w:rsidR="0048686F">
        <w:t xml:space="preserve"> by species. </w:t>
      </w:r>
    </w:p>
    <w:p w14:paraId="5AF17BD6" w14:textId="0267065A" w:rsidR="009C7050" w:rsidRPr="00586388" w:rsidRDefault="00807C08" w:rsidP="009C7050">
      <w:r>
        <w:t xml:space="preserve"> </w:t>
      </w:r>
    </w:p>
    <w:p w14:paraId="60F380AA" w14:textId="7651448E" w:rsidR="00D83619" w:rsidRPr="009C7050" w:rsidRDefault="00D83619" w:rsidP="000A078F">
      <w:pPr>
        <w:spacing w:line="480" w:lineRule="auto"/>
        <w:rPr>
          <w:b/>
          <w:bCs/>
        </w:rPr>
      </w:pPr>
      <w:r w:rsidRPr="009C7050">
        <w:rPr>
          <w:b/>
          <w:bCs/>
        </w:rPr>
        <w:t>Discussion</w:t>
      </w:r>
    </w:p>
    <w:p w14:paraId="612F476B" w14:textId="348963DB" w:rsidR="007217CB" w:rsidRPr="008A24B2" w:rsidRDefault="002A61DB" w:rsidP="00932A83">
      <w:pPr>
        <w:spacing w:line="480" w:lineRule="auto"/>
        <w:ind w:firstLine="720"/>
      </w:pPr>
      <w:r>
        <w:t>My r</w:t>
      </w:r>
      <w:r w:rsidR="004749D4">
        <w:t>esults</w:t>
      </w:r>
      <w:r w:rsidR="008B50DB">
        <w:t xml:space="preserve"> </w:t>
      </w:r>
      <w:r w:rsidR="004749D4">
        <w:t>demonstrate</w:t>
      </w:r>
      <w:r w:rsidR="008B50DB">
        <w:t xml:space="preserve"> that </w:t>
      </w:r>
      <w:r w:rsidR="0094775C" w:rsidRPr="005A1E18">
        <w:rPr>
          <w:i/>
          <w:iCs/>
        </w:rPr>
        <w:t>Saccharina latissima</w:t>
      </w:r>
      <w:r w:rsidR="0094775C">
        <w:rPr>
          <w:i/>
          <w:iCs/>
        </w:rPr>
        <w:t xml:space="preserve"> </w:t>
      </w:r>
      <w:r w:rsidR="00F71232">
        <w:t xml:space="preserve">is preferred </w:t>
      </w:r>
      <w:r w:rsidR="000F74BA">
        <w:t>over</w:t>
      </w:r>
      <w:r w:rsidR="0094775C">
        <w:t xml:space="preserve"> </w:t>
      </w:r>
      <w:r w:rsidR="00F71232">
        <w:t>the other two</w:t>
      </w:r>
      <w:r w:rsidR="0094775C">
        <w:t xml:space="preserve"> specie</w:t>
      </w:r>
      <w:r w:rsidR="00CC43B5">
        <w:t>s</w:t>
      </w:r>
      <w:r w:rsidR="0054150A">
        <w:t xml:space="preserve"> of macroalgae</w:t>
      </w:r>
      <w:r w:rsidR="000F74BA">
        <w:t xml:space="preserve">. </w:t>
      </w:r>
      <w:r w:rsidR="00B77864">
        <w:t xml:space="preserve">When </w:t>
      </w:r>
      <w:r w:rsidR="00A97DCC">
        <w:t xml:space="preserve">using dried macroalgae for aquaculture, </w:t>
      </w:r>
      <w:r w:rsidR="00A97DCC" w:rsidRPr="00A97DCC">
        <w:rPr>
          <w:i/>
          <w:iCs/>
        </w:rPr>
        <w:t>Saccharina latissima</w:t>
      </w:r>
      <w:r w:rsidR="00A97DCC">
        <w:t xml:space="preserve"> </w:t>
      </w:r>
      <w:r>
        <w:t>c</w:t>
      </w:r>
      <w:r w:rsidR="00A97DCC">
        <w:t xml:space="preserve">ould be </w:t>
      </w:r>
      <w:r w:rsidR="000F74BA">
        <w:t>advantageous</w:t>
      </w:r>
      <w:r w:rsidR="00106252">
        <w:t xml:space="preserve"> for alternate feeding methods. </w:t>
      </w:r>
      <w:r w:rsidR="00475FD9">
        <w:t xml:space="preserve">From an aquaculture perspective, finding dietary </w:t>
      </w:r>
      <w:r w:rsidR="004709F0">
        <w:t>supplies that are environmentally sustainable and cost-effective is key</w:t>
      </w:r>
      <w:r w:rsidR="00932A83">
        <w:t xml:space="preserve"> in advancing the industry. </w:t>
      </w:r>
      <w:r w:rsidR="00475FD9">
        <w:t xml:space="preserve"> </w:t>
      </w:r>
      <w:r w:rsidR="002331CA">
        <w:t>The nutritional</w:t>
      </w:r>
      <w:r w:rsidR="006F48F0">
        <w:t xml:space="preserve"> and </w:t>
      </w:r>
      <w:r w:rsidR="00BE28F2">
        <w:t xml:space="preserve">dietary </w:t>
      </w:r>
      <w:r w:rsidR="009D648D">
        <w:t>preferences</w:t>
      </w:r>
      <w:r w:rsidR="00BE28F2">
        <w:t xml:space="preserve"> </w:t>
      </w:r>
      <w:r w:rsidR="006F48F0">
        <w:t>of sea urchins ar</w:t>
      </w:r>
      <w:r w:rsidR="002331CA">
        <w:t xml:space="preserve">e </w:t>
      </w:r>
      <w:r w:rsidR="00BE28F2">
        <w:t xml:space="preserve">a </w:t>
      </w:r>
      <w:r w:rsidR="002A727C">
        <w:t xml:space="preserve">crucial factor in the success of </w:t>
      </w:r>
      <w:r w:rsidR="009D648D">
        <w:t xml:space="preserve">sea urchin aquaculture (Kennedy </w:t>
      </w:r>
      <w:r w:rsidR="009D648D" w:rsidRPr="009D648D">
        <w:rPr>
          <w:i/>
          <w:iCs/>
        </w:rPr>
        <w:t>et al</w:t>
      </w:r>
      <w:r w:rsidR="009D648D">
        <w:t xml:space="preserve">., 2007). </w:t>
      </w:r>
    </w:p>
    <w:p w14:paraId="328FA9C8" w14:textId="1073970D" w:rsidR="00A31706" w:rsidRDefault="00680314" w:rsidP="00546298">
      <w:pPr>
        <w:spacing w:line="480" w:lineRule="auto"/>
        <w:ind w:firstLine="720"/>
      </w:pPr>
      <w:r>
        <w:t xml:space="preserve">It is noted that </w:t>
      </w:r>
      <w:r w:rsidR="004E5229">
        <w:t>I</w:t>
      </w:r>
      <w:r w:rsidR="00056956">
        <w:t xml:space="preserve"> </w:t>
      </w:r>
      <w:r w:rsidR="004E5229">
        <w:t>was</w:t>
      </w:r>
      <w:r w:rsidR="00056956">
        <w:t xml:space="preserve"> unable to </w:t>
      </w:r>
      <w:r w:rsidR="00E63BCA">
        <w:t xml:space="preserve">investigate </w:t>
      </w:r>
      <w:r w:rsidR="00056956">
        <w:t xml:space="preserve">the </w:t>
      </w:r>
      <w:r w:rsidR="00E63BCA">
        <w:t>relationship</w:t>
      </w:r>
      <w:r w:rsidR="00CF707E">
        <w:t xml:space="preserve"> between</w:t>
      </w:r>
      <w:r w:rsidR="00056956">
        <w:t xml:space="preserve"> </w:t>
      </w:r>
      <w:r w:rsidR="00714897">
        <w:t>dried seaweed diets</w:t>
      </w:r>
      <w:r w:rsidR="00056956">
        <w:t xml:space="preserve"> and </w:t>
      </w:r>
      <w:r w:rsidR="001B342E">
        <w:t>gonad</w:t>
      </w:r>
      <w:r w:rsidR="00815B8C">
        <w:t xml:space="preserve"> </w:t>
      </w:r>
      <w:r w:rsidR="002A4710">
        <w:t>quality</w:t>
      </w:r>
      <w:r w:rsidR="001B342E">
        <w:t>.</w:t>
      </w:r>
      <w:r w:rsidR="005F53BC">
        <w:t xml:space="preserve"> </w:t>
      </w:r>
      <w:r w:rsidR="00080358">
        <w:t>Further research</w:t>
      </w:r>
      <w:r w:rsidR="00683C70">
        <w:t xml:space="preserve"> in</w:t>
      </w:r>
      <w:r w:rsidR="00422A24">
        <w:t xml:space="preserve">to the effects of diet on </w:t>
      </w:r>
      <w:r w:rsidR="00683C70">
        <w:t xml:space="preserve">gonad quality </w:t>
      </w:r>
      <w:r w:rsidR="00754BEF">
        <w:t xml:space="preserve">and the utility of dried </w:t>
      </w:r>
      <w:r w:rsidR="00754BEF" w:rsidRPr="004E42E6">
        <w:rPr>
          <w:i/>
          <w:iCs/>
        </w:rPr>
        <w:t>S. latissima</w:t>
      </w:r>
      <w:r w:rsidR="00754BEF">
        <w:t xml:space="preserve"> will </w:t>
      </w:r>
      <w:r w:rsidR="00683C70">
        <w:t xml:space="preserve">be required to optimize and </w:t>
      </w:r>
      <w:r w:rsidR="009C4504">
        <w:t xml:space="preserve">advance </w:t>
      </w:r>
      <w:r w:rsidR="0085092F">
        <w:t>sea urchin aquaculture.</w:t>
      </w:r>
      <w:r w:rsidR="00207A19">
        <w:t xml:space="preserve"> </w:t>
      </w:r>
      <w:r w:rsidR="00E92EFB">
        <w:t xml:space="preserve">One of the main growth </w:t>
      </w:r>
      <w:r w:rsidR="00912793">
        <w:t>requirements</w:t>
      </w:r>
      <w:r w:rsidR="00E92EFB">
        <w:t xml:space="preserve"> in echin</w:t>
      </w:r>
      <w:r w:rsidR="00912793">
        <w:t xml:space="preserve">oids is dietary protein (Kennedy </w:t>
      </w:r>
      <w:r w:rsidR="00912793" w:rsidRPr="004E42E6">
        <w:rPr>
          <w:i/>
          <w:iCs/>
        </w:rPr>
        <w:t>et al</w:t>
      </w:r>
      <w:r w:rsidR="00912793">
        <w:t xml:space="preserve">., 2007). </w:t>
      </w:r>
      <w:r w:rsidR="0008259F">
        <w:t xml:space="preserve">It would be </w:t>
      </w:r>
      <w:r w:rsidR="009F44BD">
        <w:lastRenderedPageBreak/>
        <w:t>advantageous</w:t>
      </w:r>
      <w:r w:rsidR="0008259F">
        <w:t xml:space="preserve"> to </w:t>
      </w:r>
      <w:r w:rsidR="00F92709">
        <w:t xml:space="preserve">investigate the </w:t>
      </w:r>
      <w:r w:rsidR="00BA682C">
        <w:t xml:space="preserve">dietary </w:t>
      </w:r>
      <w:r w:rsidR="009F44BD">
        <w:t>preferences</w:t>
      </w:r>
      <w:r w:rsidR="00BA682C">
        <w:t xml:space="preserve"> </w:t>
      </w:r>
      <w:r w:rsidR="00071142">
        <w:t xml:space="preserve">of sea urchins </w:t>
      </w:r>
      <w:r w:rsidR="009F44BD">
        <w:t>in relation to protein concentrations</w:t>
      </w:r>
      <w:r w:rsidR="00B433DB">
        <w:t xml:space="preserve"> in dried macroalgae</w:t>
      </w:r>
      <w:r w:rsidR="009F44BD">
        <w:t xml:space="preserve">. </w:t>
      </w:r>
    </w:p>
    <w:p w14:paraId="1DEF335F" w14:textId="579C8902" w:rsidR="004D396A" w:rsidRDefault="00105B3A" w:rsidP="00AA6584">
      <w:pPr>
        <w:spacing w:line="480" w:lineRule="auto"/>
        <w:ind w:firstLine="720"/>
      </w:pPr>
      <w:r>
        <w:t>Harvesting from sea</w:t>
      </w:r>
      <w:r w:rsidR="0017785A">
        <w:t xml:space="preserve"> </w:t>
      </w:r>
      <w:r w:rsidR="00353B0B">
        <w:t xml:space="preserve">urchin barrens </w:t>
      </w:r>
      <w:r w:rsidR="00A6405F">
        <w:t>coupled with the</w:t>
      </w:r>
      <w:r w:rsidR="00CD48CE">
        <w:t xml:space="preserve"> use of </w:t>
      </w:r>
      <w:r>
        <w:t xml:space="preserve">dried </w:t>
      </w:r>
      <w:r w:rsidRPr="004E42E6">
        <w:rPr>
          <w:i/>
          <w:iCs/>
        </w:rPr>
        <w:t>S. latissima</w:t>
      </w:r>
      <w:r>
        <w:t xml:space="preserve"> </w:t>
      </w:r>
      <w:r w:rsidR="00F217A4">
        <w:t>as feed supplement has the potential to</w:t>
      </w:r>
      <w:r w:rsidR="00CD48CE">
        <w:t xml:space="preserve"> </w:t>
      </w:r>
      <w:r w:rsidR="00353B0B">
        <w:t xml:space="preserve">serve as a new avenue </w:t>
      </w:r>
      <w:r w:rsidR="00EC24A7">
        <w:t>fo</w:t>
      </w:r>
      <w:r w:rsidR="00685C09">
        <w:t xml:space="preserve">r </w:t>
      </w:r>
      <w:r w:rsidR="00AA6584">
        <w:t xml:space="preserve">mitigating the decline of </w:t>
      </w:r>
      <w:r w:rsidR="009C4504">
        <w:t>macroalgal</w:t>
      </w:r>
      <w:r w:rsidR="00AA6584">
        <w:t xml:space="preserve"> forests. </w:t>
      </w:r>
      <w:r w:rsidR="004205FF">
        <w:t xml:space="preserve">As </w:t>
      </w:r>
      <w:r w:rsidR="00D51108">
        <w:t xml:space="preserve">destructive urchin </w:t>
      </w:r>
      <w:r w:rsidR="00C95948">
        <w:t xml:space="preserve">foraging </w:t>
      </w:r>
      <w:r w:rsidR="001C17E0">
        <w:t>continues</w:t>
      </w:r>
      <w:r w:rsidR="00D51108">
        <w:t xml:space="preserve"> to </w:t>
      </w:r>
      <w:r w:rsidR="00685C09">
        <w:t>decimate</w:t>
      </w:r>
      <w:r w:rsidR="00D51108">
        <w:t xml:space="preserve"> </w:t>
      </w:r>
      <w:r w:rsidR="00C95948">
        <w:t xml:space="preserve">kelp </w:t>
      </w:r>
      <w:r w:rsidR="00D51108">
        <w:t xml:space="preserve">forests, it is important to look for </w:t>
      </w:r>
      <w:r w:rsidR="00C64E99">
        <w:t>alternate solutions</w:t>
      </w:r>
      <w:r w:rsidR="001C17E0">
        <w:t>.</w:t>
      </w:r>
      <w:r w:rsidR="00D51108">
        <w:t xml:space="preserve"> </w:t>
      </w:r>
      <w:r w:rsidR="0069748E">
        <w:t xml:space="preserve">The use of dried </w:t>
      </w:r>
      <w:r w:rsidR="0069748E" w:rsidRPr="00B73CF7">
        <w:rPr>
          <w:i/>
          <w:iCs/>
        </w:rPr>
        <w:t>S</w:t>
      </w:r>
      <w:r w:rsidR="00E51E4F">
        <w:rPr>
          <w:i/>
          <w:iCs/>
        </w:rPr>
        <w:t>.</w:t>
      </w:r>
      <w:r w:rsidR="0069748E" w:rsidRPr="00B73CF7">
        <w:rPr>
          <w:i/>
          <w:iCs/>
        </w:rPr>
        <w:t xml:space="preserve"> l</w:t>
      </w:r>
      <w:r w:rsidR="009C4504">
        <w:rPr>
          <w:i/>
          <w:iCs/>
        </w:rPr>
        <w:t>at</w:t>
      </w:r>
      <w:r w:rsidR="00E51E4F">
        <w:rPr>
          <w:i/>
          <w:iCs/>
        </w:rPr>
        <w:t>issima</w:t>
      </w:r>
      <w:r w:rsidR="0069748E">
        <w:t xml:space="preserve"> may be a crucial step in developing a more sustainable and cost-effective solution in sea urchin aquaculture</w:t>
      </w:r>
      <w:r w:rsidR="004205FF">
        <w:t>.</w:t>
      </w:r>
    </w:p>
    <w:p w14:paraId="62FA68E8" w14:textId="3B977E9F" w:rsidR="00AC2CC4" w:rsidRDefault="00AC2CC4" w:rsidP="00AA6584">
      <w:pPr>
        <w:spacing w:line="480" w:lineRule="auto"/>
        <w:ind w:firstLine="720"/>
      </w:pPr>
    </w:p>
    <w:p w14:paraId="61FE41C8" w14:textId="722E6FF1" w:rsidR="004205FF" w:rsidRDefault="004205FF" w:rsidP="00AA6584">
      <w:pPr>
        <w:spacing w:line="480" w:lineRule="auto"/>
        <w:ind w:firstLine="720"/>
      </w:pPr>
    </w:p>
    <w:p w14:paraId="7A896C08" w14:textId="050255F0" w:rsidR="004205FF" w:rsidRDefault="004205FF" w:rsidP="00AA6584">
      <w:pPr>
        <w:spacing w:line="480" w:lineRule="auto"/>
        <w:ind w:firstLine="720"/>
      </w:pPr>
    </w:p>
    <w:p w14:paraId="45A7825F" w14:textId="46415A77" w:rsidR="004205FF" w:rsidRDefault="004205FF" w:rsidP="00AA6584">
      <w:pPr>
        <w:spacing w:line="480" w:lineRule="auto"/>
        <w:ind w:firstLine="720"/>
      </w:pPr>
    </w:p>
    <w:p w14:paraId="54386CE8" w14:textId="13B6ECC8" w:rsidR="004205FF" w:rsidRDefault="004205FF" w:rsidP="00AA6584">
      <w:pPr>
        <w:spacing w:line="480" w:lineRule="auto"/>
        <w:ind w:firstLine="720"/>
      </w:pPr>
    </w:p>
    <w:p w14:paraId="6BA668BB" w14:textId="6A0CB0FD" w:rsidR="004205FF" w:rsidRDefault="004205FF" w:rsidP="00AA6584">
      <w:pPr>
        <w:spacing w:line="480" w:lineRule="auto"/>
        <w:ind w:firstLine="720"/>
      </w:pPr>
    </w:p>
    <w:p w14:paraId="03EEB8D9" w14:textId="783615A0" w:rsidR="004205FF" w:rsidRDefault="004205FF" w:rsidP="00AA6584">
      <w:pPr>
        <w:spacing w:line="480" w:lineRule="auto"/>
        <w:ind w:firstLine="720"/>
      </w:pPr>
    </w:p>
    <w:p w14:paraId="4DE88F30" w14:textId="6DCA0C36" w:rsidR="004205FF" w:rsidRDefault="004205FF" w:rsidP="00AA6584">
      <w:pPr>
        <w:spacing w:line="480" w:lineRule="auto"/>
        <w:ind w:firstLine="720"/>
      </w:pPr>
    </w:p>
    <w:p w14:paraId="7B436368" w14:textId="63498D48" w:rsidR="004205FF" w:rsidRDefault="004205FF" w:rsidP="00AA6584">
      <w:pPr>
        <w:spacing w:line="480" w:lineRule="auto"/>
        <w:ind w:firstLine="720"/>
      </w:pPr>
    </w:p>
    <w:p w14:paraId="17BDF0C7" w14:textId="6CCAD22A" w:rsidR="004205FF" w:rsidRDefault="004205FF" w:rsidP="00AA6584">
      <w:pPr>
        <w:spacing w:line="480" w:lineRule="auto"/>
        <w:ind w:firstLine="720"/>
      </w:pPr>
    </w:p>
    <w:p w14:paraId="3BED8739" w14:textId="22697A30" w:rsidR="004205FF" w:rsidRDefault="004205FF" w:rsidP="00AA6584">
      <w:pPr>
        <w:spacing w:line="480" w:lineRule="auto"/>
        <w:ind w:firstLine="720"/>
      </w:pPr>
    </w:p>
    <w:p w14:paraId="43814D2B" w14:textId="527A3A45" w:rsidR="004205FF" w:rsidRDefault="004205FF" w:rsidP="00AA6584">
      <w:pPr>
        <w:spacing w:line="480" w:lineRule="auto"/>
        <w:ind w:firstLine="720"/>
      </w:pPr>
    </w:p>
    <w:p w14:paraId="62AB86B1" w14:textId="3055CC2B" w:rsidR="00142A21" w:rsidRDefault="00142A21" w:rsidP="00AA6584">
      <w:pPr>
        <w:spacing w:line="480" w:lineRule="auto"/>
        <w:ind w:firstLine="720"/>
      </w:pPr>
    </w:p>
    <w:p w14:paraId="668667C2" w14:textId="77777777" w:rsidR="00142A21" w:rsidRDefault="00142A21" w:rsidP="00AA6584">
      <w:pPr>
        <w:spacing w:line="480" w:lineRule="auto"/>
        <w:ind w:firstLine="720"/>
      </w:pPr>
    </w:p>
    <w:p w14:paraId="33176D12" w14:textId="77777777" w:rsidR="004205FF" w:rsidRDefault="004205FF" w:rsidP="004E42E6">
      <w:pPr>
        <w:spacing w:line="480" w:lineRule="auto"/>
      </w:pPr>
    </w:p>
    <w:p w14:paraId="4F32E100" w14:textId="77777777" w:rsidR="009C7050" w:rsidRDefault="009C7050" w:rsidP="000A078F">
      <w:pPr>
        <w:spacing w:line="480" w:lineRule="auto"/>
      </w:pPr>
    </w:p>
    <w:p w14:paraId="3554283E" w14:textId="4EEE675C" w:rsidR="00A40101" w:rsidRDefault="005B5B4F" w:rsidP="00AA4325">
      <w:pPr>
        <w:jc w:val="center"/>
        <w:rPr>
          <w:b/>
          <w:bCs/>
          <w:color w:val="000000" w:themeColor="text1"/>
        </w:rPr>
      </w:pPr>
      <w:r w:rsidRPr="00E07006">
        <w:rPr>
          <w:b/>
          <w:bCs/>
          <w:color w:val="000000" w:themeColor="text1"/>
        </w:rPr>
        <w:lastRenderedPageBreak/>
        <w:t xml:space="preserve">References </w:t>
      </w:r>
    </w:p>
    <w:p w14:paraId="2B001D79" w14:textId="77777777" w:rsidR="00E07006" w:rsidRPr="00E07006" w:rsidRDefault="00E07006" w:rsidP="00AA4325">
      <w:pPr>
        <w:jc w:val="center"/>
        <w:rPr>
          <w:b/>
          <w:bCs/>
          <w:color w:val="000000" w:themeColor="text1"/>
        </w:rPr>
      </w:pPr>
    </w:p>
    <w:p w14:paraId="6AABA5C9" w14:textId="3A0AE48A" w:rsidR="00E07006" w:rsidRDefault="00E07006" w:rsidP="00DA45DA">
      <w:pPr>
        <w:ind w:left="720" w:hanging="720"/>
      </w:pPr>
      <w:r w:rsidRPr="00E07006">
        <w:rPr>
          <w:color w:val="000000" w:themeColor="text1"/>
          <w:shd w:val="clear" w:color="auto" w:fill="FCFCFC"/>
        </w:rPr>
        <w:t xml:space="preserve">Carrier, T.J., Eddy, S.D. &amp; Redmond, S. </w:t>
      </w:r>
      <w:r>
        <w:rPr>
          <w:color w:val="000000" w:themeColor="text1"/>
          <w:shd w:val="clear" w:color="auto" w:fill="FCFCFC"/>
        </w:rPr>
        <w:t xml:space="preserve">(2017) </w:t>
      </w:r>
      <w:r w:rsidRPr="00E07006">
        <w:rPr>
          <w:color w:val="000000" w:themeColor="text1"/>
          <w:shd w:val="clear" w:color="auto" w:fill="FCFCFC"/>
        </w:rPr>
        <w:t>Solar-dried kelp as potential feed in sea urchin aquaculture. </w:t>
      </w:r>
      <w:r w:rsidRPr="00E07006">
        <w:rPr>
          <w:i/>
          <w:iCs/>
          <w:color w:val="000000" w:themeColor="text1"/>
          <w:shd w:val="clear" w:color="auto" w:fill="FCFCFC"/>
        </w:rPr>
        <w:t>Aquacult</w:t>
      </w:r>
      <w:r>
        <w:rPr>
          <w:i/>
          <w:iCs/>
          <w:color w:val="000000" w:themeColor="text1"/>
          <w:shd w:val="clear" w:color="auto" w:fill="FCFCFC"/>
        </w:rPr>
        <w:t>ure</w:t>
      </w:r>
      <w:r w:rsidRPr="00E07006">
        <w:rPr>
          <w:i/>
          <w:iCs/>
          <w:color w:val="000000" w:themeColor="text1"/>
          <w:shd w:val="clear" w:color="auto" w:fill="FCFCFC"/>
        </w:rPr>
        <w:t xml:space="preserve"> Int</w:t>
      </w:r>
      <w:r w:rsidRPr="00E07006">
        <w:rPr>
          <w:color w:val="000000" w:themeColor="text1"/>
          <w:shd w:val="clear" w:color="auto" w:fill="FCFCFC"/>
        </w:rPr>
        <w:t> </w:t>
      </w:r>
      <w:r w:rsidRPr="00E07006">
        <w:rPr>
          <w:b/>
          <w:bCs/>
          <w:color w:val="000000" w:themeColor="text1"/>
          <w:shd w:val="clear" w:color="auto" w:fill="FCFCFC"/>
        </w:rPr>
        <w:t>25, </w:t>
      </w:r>
      <w:r w:rsidRPr="00E07006">
        <w:rPr>
          <w:color w:val="000000" w:themeColor="text1"/>
          <w:shd w:val="clear" w:color="auto" w:fill="FCFCFC"/>
        </w:rPr>
        <w:t xml:space="preserve">355–366 </w:t>
      </w:r>
    </w:p>
    <w:p w14:paraId="294B42E1" w14:textId="0A4C7D74" w:rsidR="004F71D3" w:rsidRDefault="005A4EFA" w:rsidP="004F71D3">
      <w:pPr>
        <w:pStyle w:val="NormalWeb"/>
        <w:ind w:left="567" w:hanging="567"/>
      </w:pPr>
      <w:r w:rsidRPr="00AA4325">
        <w:t xml:space="preserve">Dexter, K., &amp; Scheibling, R. E. (2014). Sea urchin barrens as alternative stable states of collapsed kelp ecosystems. </w:t>
      </w:r>
      <w:r w:rsidRPr="00AA4325">
        <w:rPr>
          <w:i/>
          <w:iCs/>
        </w:rPr>
        <w:t>Marine Ecology Progress Series</w:t>
      </w:r>
      <w:r w:rsidRPr="00AA4325">
        <w:t xml:space="preserve">, </w:t>
      </w:r>
      <w:r w:rsidRPr="00AA4325">
        <w:rPr>
          <w:i/>
          <w:iCs/>
        </w:rPr>
        <w:t>495</w:t>
      </w:r>
      <w:r w:rsidRPr="00AA4325">
        <w:t xml:space="preserve">, 1–25. </w:t>
      </w:r>
    </w:p>
    <w:p w14:paraId="337580CA" w14:textId="043F52B0" w:rsidR="00A21268" w:rsidRPr="00F038A5" w:rsidRDefault="0042126D" w:rsidP="00F038A5">
      <w:pPr>
        <w:pStyle w:val="Heading2"/>
        <w:shd w:val="clear" w:color="auto" w:fill="FFFFFF"/>
        <w:ind w:left="720" w:hanging="720"/>
        <w:rPr>
          <w:b w:val="0"/>
          <w:bCs w:val="0"/>
          <w:color w:val="000000" w:themeColor="text1"/>
          <w:sz w:val="24"/>
          <w:szCs w:val="24"/>
          <w:lang w:val="en"/>
        </w:rPr>
      </w:pPr>
      <w:r w:rsidRPr="00F038A5">
        <w:rPr>
          <w:b w:val="0"/>
          <w:bCs w:val="0"/>
          <w:color w:val="000000" w:themeColor="text1"/>
          <w:sz w:val="24"/>
          <w:szCs w:val="24"/>
        </w:rPr>
        <w:t xml:space="preserve">Handel, Steven. (2022) </w:t>
      </w:r>
      <w:r w:rsidRPr="00F038A5">
        <w:rPr>
          <w:b w:val="0"/>
          <w:bCs w:val="0"/>
          <w:color w:val="000000" w:themeColor="text1"/>
          <w:sz w:val="24"/>
          <w:szCs w:val="24"/>
          <w:lang w:val="en"/>
        </w:rPr>
        <w:t>Zombie Urchins, Sea Otters, and the Hidden Reach of Restoration</w:t>
      </w:r>
      <w:r w:rsidR="00C23B84" w:rsidRPr="00F038A5">
        <w:rPr>
          <w:b w:val="0"/>
          <w:bCs w:val="0"/>
          <w:color w:val="000000" w:themeColor="text1"/>
          <w:sz w:val="24"/>
          <w:szCs w:val="24"/>
          <w:lang w:val="en"/>
        </w:rPr>
        <w:t xml:space="preserve">. </w:t>
      </w:r>
      <w:r w:rsidR="00C23B84" w:rsidRPr="00F038A5">
        <w:rPr>
          <w:b w:val="0"/>
          <w:bCs w:val="0"/>
          <w:i/>
          <w:iCs/>
          <w:color w:val="000000" w:themeColor="text1"/>
          <w:sz w:val="24"/>
          <w:szCs w:val="24"/>
          <w:lang w:val="en"/>
        </w:rPr>
        <w:t xml:space="preserve">Ecological Restoration, </w:t>
      </w:r>
      <w:r w:rsidR="00C23B84" w:rsidRPr="00F038A5">
        <w:rPr>
          <w:b w:val="0"/>
          <w:bCs w:val="0"/>
          <w:color w:val="000000" w:themeColor="text1"/>
          <w:sz w:val="24"/>
          <w:szCs w:val="24"/>
          <w:lang w:val="en"/>
        </w:rPr>
        <w:t>Vol 40</w:t>
      </w:r>
      <w:r w:rsidR="00F038A5" w:rsidRPr="00F038A5">
        <w:rPr>
          <w:b w:val="0"/>
          <w:bCs w:val="0"/>
          <w:color w:val="000000" w:themeColor="text1"/>
          <w:sz w:val="24"/>
          <w:szCs w:val="24"/>
          <w:lang w:val="en"/>
        </w:rPr>
        <w:t>, Issue 1, 1-2</w:t>
      </w:r>
    </w:p>
    <w:p w14:paraId="6A160224" w14:textId="68B04BFF" w:rsidR="000C2619" w:rsidRPr="000C2619" w:rsidRDefault="000C2619" w:rsidP="00F07E4C">
      <w:pPr>
        <w:ind w:left="720" w:hanging="720"/>
      </w:pPr>
      <w:r w:rsidRPr="000C2619">
        <w:rPr>
          <w:color w:val="000000"/>
          <w:shd w:val="clear" w:color="auto" w:fill="FFFFFF"/>
        </w:rPr>
        <w:t>Harvell, C. D., D. Montecino-Latorre, J. M. Caldwell, J. M. Burt, K. Bosley, A. Keller, S. F. Heron, A. K. Salomon, L. Lee, O. Pontier</w:t>
      </w:r>
      <w:r w:rsidR="00D865CF">
        <w:rPr>
          <w:color w:val="000000"/>
          <w:shd w:val="clear" w:color="auto" w:fill="FFFFFF"/>
        </w:rPr>
        <w:t>,</w:t>
      </w:r>
      <w:r w:rsidRPr="000C2619">
        <w:rPr>
          <w:color w:val="000000"/>
          <w:shd w:val="clear" w:color="auto" w:fill="FFFFFF"/>
        </w:rPr>
        <w:t xml:space="preserve"> et al. 2019.</w:t>
      </w:r>
      <w:r w:rsidRPr="000C2619">
        <w:rPr>
          <w:color w:val="000000"/>
          <w:shd w:val="clear" w:color="auto" w:fill="FFFFFF"/>
        </w:rPr>
        <w:t> </w:t>
      </w:r>
      <w:r w:rsidR="00D865CF">
        <w:rPr>
          <w:color w:val="000000"/>
          <w:shd w:val="clear" w:color="auto" w:fill="FFFFFF"/>
        </w:rPr>
        <w:t xml:space="preserve"> </w:t>
      </w:r>
      <w:r w:rsidRPr="000C2619">
        <w:rPr>
          <w:color w:val="000000"/>
          <w:shd w:val="clear" w:color="auto" w:fill="FFFFFF"/>
        </w:rPr>
        <w:t xml:space="preserve">Disease epidemic and a marine </w:t>
      </w:r>
      <w:r w:rsidR="00FA5996">
        <w:rPr>
          <w:color w:val="000000"/>
          <w:shd w:val="clear" w:color="auto" w:fill="FFFFFF"/>
        </w:rPr>
        <w:t>heatwave</w:t>
      </w:r>
      <w:r w:rsidRPr="000C2619">
        <w:rPr>
          <w:color w:val="000000"/>
          <w:shd w:val="clear" w:color="auto" w:fill="FFFFFF"/>
        </w:rPr>
        <w:t xml:space="preserve"> are associated with the continental-scale collapse of a pivotal predator (Pycnopodia helianthoides). </w:t>
      </w:r>
      <w:r w:rsidRPr="000C2619">
        <w:rPr>
          <w:i/>
          <w:iCs/>
          <w:color w:val="000000"/>
          <w:shd w:val="clear" w:color="auto" w:fill="FFFFFF"/>
        </w:rPr>
        <w:t>Sci. Adv. 5</w:t>
      </w:r>
    </w:p>
    <w:p w14:paraId="33A15020" w14:textId="744546AC" w:rsidR="00A5439F" w:rsidRPr="00A5439F" w:rsidRDefault="00A5439F" w:rsidP="00F07E4C">
      <w:pPr>
        <w:ind w:left="720" w:hanging="720"/>
        <w:rPr>
          <w:color w:val="000000" w:themeColor="text1"/>
        </w:rPr>
      </w:pPr>
    </w:p>
    <w:p w14:paraId="3CF50A2C" w14:textId="0DF86BF0" w:rsidR="004D396A" w:rsidRDefault="004C3870" w:rsidP="004D396A">
      <w:pPr>
        <w:shd w:val="clear" w:color="auto" w:fill="FFFFFF"/>
        <w:ind w:left="720" w:hanging="720"/>
        <w:rPr>
          <w:color w:val="000000"/>
          <w:shd w:val="clear" w:color="auto" w:fill="FFFFFF"/>
        </w:rPr>
      </w:pPr>
      <w:r w:rsidRPr="00A5439F">
        <w:rPr>
          <w:color w:val="000000"/>
        </w:rPr>
        <w:t>J. Hodin, A. Pearson-Lund, F. P. Anteau, P. Kitaeff, and S. Cefalu</w:t>
      </w:r>
      <w:r w:rsidR="003D72E8">
        <w:rPr>
          <w:color w:val="000000" w:themeColor="text1"/>
        </w:rPr>
        <w:t xml:space="preserve">. </w:t>
      </w:r>
      <w:r w:rsidR="00295CA9">
        <w:rPr>
          <w:color w:val="000000" w:themeColor="text1"/>
        </w:rPr>
        <w:t xml:space="preserve"> (</w:t>
      </w:r>
      <w:r w:rsidR="003D72E8">
        <w:rPr>
          <w:color w:val="000000" w:themeColor="text1"/>
        </w:rPr>
        <w:t>2021</w:t>
      </w:r>
      <w:r w:rsidR="00295CA9">
        <w:rPr>
          <w:color w:val="000000" w:themeColor="text1"/>
        </w:rPr>
        <w:t>)</w:t>
      </w:r>
      <w:r w:rsidR="008F3CE2" w:rsidRPr="008F3CE2">
        <w:rPr>
          <w:i/>
          <w:iCs/>
          <w:color w:val="000000" w:themeColor="text1"/>
        </w:rPr>
        <w:t>.</w:t>
      </w:r>
      <w:r w:rsidR="008F3CE2" w:rsidRPr="008F3CE2">
        <w:rPr>
          <w:color w:val="000000" w:themeColor="text1"/>
        </w:rPr>
        <w:t xml:space="preserve"> </w:t>
      </w:r>
      <w:r w:rsidR="00A5439F" w:rsidRPr="00A5439F">
        <w:rPr>
          <w:color w:val="000000" w:themeColor="text1"/>
        </w:rPr>
        <w:t>Progress Toward Complete Life-Cycle Culturing of the Endangered Sunflower Star, </w:t>
      </w:r>
      <w:r w:rsidR="00A5439F" w:rsidRPr="00A5439F">
        <w:rPr>
          <w:i/>
          <w:iCs/>
          <w:color w:val="000000" w:themeColor="text1"/>
        </w:rPr>
        <w:t>Pycnopodia helianthoides</w:t>
      </w:r>
      <w:r w:rsidR="008F3CE2">
        <w:rPr>
          <w:i/>
          <w:iCs/>
          <w:color w:val="000000" w:themeColor="text1"/>
        </w:rPr>
        <w:t xml:space="preserve">. </w:t>
      </w:r>
      <w:r w:rsidR="00A5439F" w:rsidRPr="00A5439F">
        <w:rPr>
          <w:i/>
          <w:iCs/>
          <w:color w:val="000000"/>
          <w:shd w:val="clear" w:color="auto" w:fill="FFFFFF"/>
        </w:rPr>
        <w:t>The Biological Bulletin</w:t>
      </w:r>
      <w:r w:rsidR="00A5439F" w:rsidRPr="00A5439F">
        <w:rPr>
          <w:color w:val="000000"/>
          <w:shd w:val="clear" w:color="auto" w:fill="FFFFFF"/>
        </w:rPr>
        <w:t> </w:t>
      </w:r>
    </w:p>
    <w:p w14:paraId="0E517E6D" w14:textId="77777777" w:rsidR="00B026BE" w:rsidRDefault="00B026BE" w:rsidP="004D396A">
      <w:pPr>
        <w:shd w:val="clear" w:color="auto" w:fill="FFFFFF"/>
        <w:ind w:left="720" w:hanging="720"/>
        <w:rPr>
          <w:color w:val="000000"/>
          <w:shd w:val="clear" w:color="auto" w:fill="FFFFFF"/>
        </w:rPr>
      </w:pPr>
    </w:p>
    <w:p w14:paraId="423716EF" w14:textId="6653EE97" w:rsidR="00805DCE" w:rsidRPr="004D396A" w:rsidRDefault="00431E27" w:rsidP="004D396A">
      <w:pPr>
        <w:shd w:val="clear" w:color="auto" w:fill="FFFFFF"/>
        <w:ind w:left="720" w:hanging="720"/>
        <w:rPr>
          <w:color w:val="000000" w:themeColor="text1"/>
          <w:shd w:val="clear" w:color="auto" w:fill="FFFFFF"/>
        </w:rPr>
      </w:pPr>
      <w:r w:rsidRPr="004D396A">
        <w:rPr>
          <w:color w:val="000000" w:themeColor="text1"/>
        </w:rPr>
        <w:t>Kennedy, Edward.</w:t>
      </w:r>
      <w:r w:rsidRPr="004D396A">
        <w:rPr>
          <w:color w:val="000000" w:themeColor="text1"/>
          <w:shd w:val="clear" w:color="auto" w:fill="FFFFFF"/>
        </w:rPr>
        <w:t xml:space="preserve"> </w:t>
      </w:r>
      <w:r w:rsidR="008D0D49" w:rsidRPr="004D396A">
        <w:rPr>
          <w:color w:val="000000" w:themeColor="text1"/>
          <w:shd w:val="clear" w:color="auto" w:fill="FFFFFF"/>
        </w:rPr>
        <w:t xml:space="preserve">Robinson, Shawn. Parson, Jay. Castell, John. </w:t>
      </w:r>
      <w:r w:rsidR="00805DCE" w:rsidRPr="004D396A">
        <w:rPr>
          <w:color w:val="000000" w:themeColor="text1"/>
          <w:shd w:val="clear" w:color="auto" w:fill="FFFFFF"/>
        </w:rPr>
        <w:t>(2007). Effect of Protein Source and Concentration on Somatic Growth of Juvenile Green Sea Urchins </w:t>
      </w:r>
      <w:r w:rsidR="00805DCE" w:rsidRPr="004D396A">
        <w:rPr>
          <w:i/>
          <w:iCs/>
          <w:color w:val="000000" w:themeColor="text1"/>
          <w:shd w:val="clear" w:color="auto" w:fill="FFFFFF"/>
        </w:rPr>
        <w:t>Strongylocentrotus droebachiensis</w:t>
      </w:r>
      <w:r w:rsidR="00805DCE" w:rsidRPr="004D396A">
        <w:rPr>
          <w:color w:val="000000" w:themeColor="text1"/>
          <w:shd w:val="clear" w:color="auto" w:fill="FFFFFF"/>
        </w:rPr>
        <w:t xml:space="preserve">. </w:t>
      </w:r>
      <w:r w:rsidR="004F49A6" w:rsidRPr="004D396A">
        <w:rPr>
          <w:i/>
          <w:iCs/>
          <w:color w:val="000000" w:themeColor="text1"/>
          <w:shd w:val="clear" w:color="auto" w:fill="FFFFFF"/>
        </w:rPr>
        <w:t>Journal of the World Aquaculture Society</w:t>
      </w:r>
      <w:r w:rsidR="004F49A6" w:rsidRPr="004D396A">
        <w:rPr>
          <w:color w:val="000000" w:themeColor="text1"/>
          <w:shd w:val="clear" w:color="auto" w:fill="FFFFFF"/>
        </w:rPr>
        <w:t>. Vo</w:t>
      </w:r>
      <w:r w:rsidR="009D4C7D" w:rsidRPr="004D396A">
        <w:rPr>
          <w:color w:val="000000" w:themeColor="text1"/>
          <w:shd w:val="clear" w:color="auto" w:fill="FFFFFF"/>
        </w:rPr>
        <w:t>l</w:t>
      </w:r>
      <w:r w:rsidR="004F49A6" w:rsidRPr="004D396A">
        <w:rPr>
          <w:color w:val="000000" w:themeColor="text1"/>
          <w:shd w:val="clear" w:color="auto" w:fill="FFFFFF"/>
        </w:rPr>
        <w:t xml:space="preserve"> 36</w:t>
      </w:r>
      <w:r w:rsidR="009D4C7D" w:rsidRPr="004D396A">
        <w:rPr>
          <w:color w:val="000000" w:themeColor="text1"/>
          <w:shd w:val="clear" w:color="auto" w:fill="FFFFFF"/>
        </w:rPr>
        <w:t xml:space="preserve">, </w:t>
      </w:r>
      <w:r w:rsidR="004D396A" w:rsidRPr="004D396A">
        <w:rPr>
          <w:color w:val="000000" w:themeColor="text1"/>
          <w:shd w:val="clear" w:color="auto" w:fill="FFFFFF"/>
        </w:rPr>
        <w:t xml:space="preserve">3/ 320-336. </w:t>
      </w:r>
    </w:p>
    <w:p w14:paraId="7DEBE3A0" w14:textId="77777777" w:rsidR="0075165E" w:rsidRDefault="0075165E" w:rsidP="004D396A">
      <w:pPr>
        <w:shd w:val="clear" w:color="auto" w:fill="FFFFFF"/>
        <w:rPr>
          <w:color w:val="000000"/>
          <w:shd w:val="clear" w:color="auto" w:fill="FFFFFF"/>
        </w:rPr>
      </w:pPr>
    </w:p>
    <w:p w14:paraId="712E7C59" w14:textId="11723EDA" w:rsidR="002F45AA" w:rsidRDefault="002F45AA" w:rsidP="0075165E">
      <w:pPr>
        <w:shd w:val="clear" w:color="auto" w:fill="FFFFFF"/>
        <w:ind w:left="720" w:hanging="720"/>
      </w:pPr>
      <w:r>
        <w:t>McBride, Susan. (2005)</w:t>
      </w:r>
      <w:r w:rsidRPr="00D03355">
        <w:t xml:space="preserve"> Sea urchin aquaculture</w:t>
      </w:r>
      <w:r>
        <w:rPr>
          <w:i/>
          <w:iCs/>
        </w:rPr>
        <w:t>.</w:t>
      </w:r>
      <w:r>
        <w:t xml:space="preserve"> </w:t>
      </w:r>
      <w:r w:rsidRPr="004F48FD">
        <w:rPr>
          <w:i/>
          <w:iCs/>
        </w:rPr>
        <w:t>American Fisheries Society</w:t>
      </w:r>
      <w:r>
        <w:rPr>
          <w:i/>
          <w:iCs/>
        </w:rPr>
        <w:t xml:space="preserve">. </w:t>
      </w:r>
      <w:r w:rsidRPr="005C240F">
        <w:t>University</w:t>
      </w:r>
      <w:r w:rsidRPr="00D03355">
        <w:t xml:space="preserve"> of</w:t>
      </w:r>
      <w:r w:rsidR="0075165E">
        <w:t xml:space="preserve"> </w:t>
      </w:r>
      <w:r>
        <w:t>California, California, USA</w:t>
      </w:r>
      <w:r w:rsidR="0075165E">
        <w:t xml:space="preserve">. </w:t>
      </w:r>
    </w:p>
    <w:p w14:paraId="6E2B3DE6" w14:textId="5C230A1F" w:rsidR="002F45AA" w:rsidRDefault="002F45AA" w:rsidP="00F07E4C">
      <w:pPr>
        <w:pStyle w:val="NormalWeb"/>
        <w:ind w:left="567" w:hanging="567"/>
      </w:pPr>
      <w:r>
        <w:t>Pearce, C. M., Daggett, T. L., &amp; Robinson, S. M. C. (2004). Effect of urchin size and diet on gonad yield and quality in the green sea urchin (</w:t>
      </w:r>
      <w:r w:rsidRPr="002D75E1">
        <w:rPr>
          <w:i/>
          <w:iCs/>
        </w:rPr>
        <w:t>Strongylocentrotus droebachiensis</w:t>
      </w:r>
      <w:r>
        <w:t xml:space="preserve">). </w:t>
      </w:r>
      <w:r>
        <w:rPr>
          <w:i/>
          <w:iCs/>
        </w:rPr>
        <w:t>Aquaculture</w:t>
      </w:r>
      <w:r>
        <w:t xml:space="preserve">, </w:t>
      </w:r>
      <w:r>
        <w:rPr>
          <w:i/>
          <w:iCs/>
        </w:rPr>
        <w:t>233</w:t>
      </w:r>
      <w:r>
        <w:t xml:space="preserve">(1-4), 337–367. </w:t>
      </w:r>
    </w:p>
    <w:p w14:paraId="47483C73" w14:textId="1035FF41" w:rsidR="009C4B4C" w:rsidRPr="004E42E6" w:rsidRDefault="00FE4E55" w:rsidP="004E42E6">
      <w:pPr>
        <w:pStyle w:val="Heading1"/>
        <w:spacing w:before="0"/>
        <w:ind w:left="720" w:hanging="720"/>
        <w:rPr>
          <w:rStyle w:val="title-text"/>
          <w:rFonts w:ascii="Times New Roman" w:hAnsi="Times New Roman" w:cs="Times New Roman"/>
          <w:color w:val="000000" w:themeColor="text1"/>
          <w:sz w:val="24"/>
          <w:szCs w:val="24"/>
        </w:rPr>
      </w:pPr>
      <w:r w:rsidRPr="004E42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Piazzi, L., Ceccherelli, G. (2019) </w:t>
      </w:r>
      <w:r w:rsidRPr="004E42E6">
        <w:rPr>
          <w:rStyle w:val="title-text"/>
          <w:rFonts w:ascii="Times New Roman" w:hAnsi="Times New Roman" w:cs="Times New Roman"/>
          <w:color w:val="000000" w:themeColor="text1"/>
          <w:sz w:val="24"/>
          <w:szCs w:val="24"/>
        </w:rPr>
        <w:t xml:space="preserve">Effect of sea urchin human harvest in promoting </w:t>
      </w:r>
      <w:r w:rsidR="00116313">
        <w:rPr>
          <w:rStyle w:val="title-text"/>
          <w:rFonts w:ascii="Times New Roman" w:hAnsi="Times New Roman" w:cs="Times New Roman"/>
          <w:color w:val="000000" w:themeColor="text1"/>
          <w:sz w:val="24"/>
          <w:szCs w:val="24"/>
        </w:rPr>
        <w:t>canopy-forming</w:t>
      </w:r>
      <w:r w:rsidRPr="004E42E6">
        <w:rPr>
          <w:rStyle w:val="title-text"/>
          <w:rFonts w:ascii="Times New Roman" w:hAnsi="Times New Roman" w:cs="Times New Roman"/>
          <w:color w:val="000000" w:themeColor="text1"/>
          <w:sz w:val="24"/>
          <w:szCs w:val="24"/>
        </w:rPr>
        <w:t xml:space="preserve"> algae restoration</w:t>
      </w:r>
      <w:r w:rsidR="00CD21A5" w:rsidRPr="004E42E6">
        <w:rPr>
          <w:rStyle w:val="title-text"/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CD21A5">
        <w:rPr>
          <w:rStyle w:val="title-text"/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Estuarine, Coastal and Shelf Science.</w:t>
      </w:r>
      <w:r w:rsidR="00CD21A5">
        <w:rPr>
          <w:rStyle w:val="title-text"/>
          <w:rFonts w:ascii="Times New Roman" w:hAnsi="Times New Roman" w:cs="Times New Roman"/>
          <w:color w:val="000000" w:themeColor="text1"/>
          <w:sz w:val="24"/>
          <w:szCs w:val="24"/>
        </w:rPr>
        <w:t xml:space="preserve"> Vol 219</w:t>
      </w:r>
      <w:r w:rsidR="00202470">
        <w:rPr>
          <w:rStyle w:val="title-text"/>
          <w:rFonts w:ascii="Times New Roman" w:hAnsi="Times New Roman" w:cs="Times New Roman"/>
          <w:color w:val="000000" w:themeColor="text1"/>
          <w:sz w:val="24"/>
          <w:szCs w:val="24"/>
        </w:rPr>
        <w:t>, 5/ 273-277</w:t>
      </w:r>
    </w:p>
    <w:p w14:paraId="6B8A87FB" w14:textId="77777777" w:rsidR="00CD21A5" w:rsidRPr="00CD21A5" w:rsidRDefault="00CD21A5" w:rsidP="004E42E6"/>
    <w:p w14:paraId="4D4276A0" w14:textId="6C40880C" w:rsidR="00C00593" w:rsidRPr="00122647" w:rsidRDefault="00C00593" w:rsidP="0075165E">
      <w:pPr>
        <w:ind w:left="720" w:hanging="720"/>
        <w:rPr>
          <w:color w:val="2E2E2E"/>
        </w:rPr>
      </w:pPr>
      <w:r w:rsidRPr="00AA4325">
        <w:rPr>
          <w:color w:val="2E2E2E"/>
        </w:rPr>
        <w:t>S.M. Robinson</w:t>
      </w:r>
      <w:r w:rsidR="00CA664E">
        <w:rPr>
          <w:color w:val="2E2E2E"/>
        </w:rPr>
        <w:t xml:space="preserve">. </w:t>
      </w:r>
      <w:r w:rsidR="00295CA9">
        <w:rPr>
          <w:color w:val="2E2E2E"/>
        </w:rPr>
        <w:t xml:space="preserve">(2003) </w:t>
      </w:r>
      <w:r w:rsidRPr="00CA664E">
        <w:rPr>
          <w:rStyle w:val="Strong"/>
          <w:b w:val="0"/>
          <w:bCs w:val="0"/>
          <w:color w:val="2E2E2E"/>
        </w:rPr>
        <w:t>The evolving role of aquaculture in the global production of sea urchin</w:t>
      </w:r>
    </w:p>
    <w:p w14:paraId="5AE4C0E3" w14:textId="7F118404" w:rsidR="00C00593" w:rsidRPr="004D396A" w:rsidRDefault="0075165E" w:rsidP="004D396A">
      <w:pPr>
        <w:ind w:left="720" w:hanging="720"/>
        <w:rPr>
          <w:color w:val="2E2E2E"/>
        </w:rPr>
      </w:pPr>
      <w:r>
        <w:rPr>
          <w:color w:val="2E2E2E"/>
        </w:rPr>
        <w:t xml:space="preserve">            </w:t>
      </w:r>
      <w:r w:rsidR="00C00593" w:rsidRPr="00AA4325">
        <w:rPr>
          <w:color w:val="2E2E2E"/>
        </w:rPr>
        <w:t>J.D. Lawrence (Ed.), </w:t>
      </w:r>
      <w:r w:rsidR="00C00593" w:rsidRPr="00122647">
        <w:rPr>
          <w:i/>
          <w:iCs/>
          <w:color w:val="2E2E2E"/>
        </w:rPr>
        <w:t>Sea Urchins-Fisheries and Ecology: Proceedings of the International</w:t>
      </w:r>
      <w:r>
        <w:rPr>
          <w:i/>
          <w:iCs/>
          <w:color w:val="2E2E2E"/>
        </w:rPr>
        <w:t xml:space="preserve"> </w:t>
      </w:r>
      <w:r w:rsidR="00C00593" w:rsidRPr="00122647">
        <w:rPr>
          <w:i/>
          <w:iCs/>
          <w:color w:val="2E2E2E"/>
        </w:rPr>
        <w:t>Conferences on Sea Urchin Fisheries and Aquaculture</w:t>
      </w:r>
      <w:r w:rsidR="00460FE9">
        <w:rPr>
          <w:i/>
          <w:iCs/>
          <w:color w:val="2E2E2E"/>
        </w:rPr>
        <w:t xml:space="preserve"> </w:t>
      </w:r>
      <w:r w:rsidR="00C00593" w:rsidRPr="00AA4325">
        <w:rPr>
          <w:color w:val="2E2E2E"/>
        </w:rPr>
        <w:t>Chile March 25–27, DEStech Publications Inc./Lancaster, PA, USA</w:t>
      </w:r>
    </w:p>
    <w:p w14:paraId="36A68F05" w14:textId="69B12E58" w:rsidR="00C13DE6" w:rsidRPr="00AA4325" w:rsidRDefault="00C13DE6" w:rsidP="00AA4325">
      <w:pPr>
        <w:pStyle w:val="NormalWeb"/>
        <w:ind w:left="567" w:hanging="567"/>
      </w:pPr>
      <w:r w:rsidRPr="00AA4325">
        <w:t xml:space="preserve">Smith, J. G., Tomoleoni, J., Staedler, M., Lyon, S., Fujii, J., &amp; Tinker, M. T. (2021). Behavioral responses across a mosaic of ecosystem states restructure a sea otter–urchin trophic cascade. </w:t>
      </w:r>
      <w:r w:rsidRPr="00AA4325">
        <w:rPr>
          <w:i/>
          <w:iCs/>
        </w:rPr>
        <w:t>Proceedings of the National Academy of Sciences</w:t>
      </w:r>
      <w:r w:rsidRPr="00AA4325">
        <w:t xml:space="preserve">, </w:t>
      </w:r>
      <w:r w:rsidRPr="00AA4325">
        <w:rPr>
          <w:i/>
          <w:iCs/>
        </w:rPr>
        <w:t>118</w:t>
      </w:r>
      <w:r w:rsidRPr="00AA4325">
        <w:t xml:space="preserve">(11). </w:t>
      </w:r>
    </w:p>
    <w:p w14:paraId="718B86F2" w14:textId="77777777" w:rsidR="00A74D73" w:rsidRPr="000A078F" w:rsidRDefault="00A74D73" w:rsidP="000C2619">
      <w:pPr>
        <w:spacing w:line="480" w:lineRule="auto"/>
      </w:pPr>
    </w:p>
    <w:sectPr w:rsidR="00A74D73" w:rsidRPr="000A078F" w:rsidSect="00C42C73">
      <w:headerReference w:type="even" r:id="rId9"/>
      <w:headerReference w:type="default" r:id="rId10"/>
      <w:pgSz w:w="12240" w:h="15840"/>
      <w:pgMar w:top="1440" w:right="1440" w:bottom="1440" w:left="1440" w:header="720" w:footer="720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7237DA" w14:textId="77777777" w:rsidR="00C54FBB" w:rsidRDefault="00C54FBB" w:rsidP="00934040">
      <w:r>
        <w:separator/>
      </w:r>
    </w:p>
  </w:endnote>
  <w:endnote w:type="continuationSeparator" w:id="0">
    <w:p w14:paraId="53B4D56A" w14:textId="77777777" w:rsidR="00C54FBB" w:rsidRDefault="00C54FBB" w:rsidP="009340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F88051" w14:textId="77777777" w:rsidR="00C54FBB" w:rsidRDefault="00C54FBB" w:rsidP="00934040">
      <w:r>
        <w:separator/>
      </w:r>
    </w:p>
  </w:footnote>
  <w:footnote w:type="continuationSeparator" w:id="0">
    <w:p w14:paraId="6AFB4A79" w14:textId="77777777" w:rsidR="00C54FBB" w:rsidRDefault="00C54FBB" w:rsidP="009340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965192832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14:paraId="094B9F65" w14:textId="592107FF" w:rsidR="00934040" w:rsidRDefault="00934040" w:rsidP="00085075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520AF451" w14:textId="77777777" w:rsidR="00934040" w:rsidRDefault="00934040" w:rsidP="00934040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408625108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14:paraId="559D3EA5" w14:textId="48B26130" w:rsidR="00085075" w:rsidRDefault="00085075" w:rsidP="00ED387F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3</w:t>
        </w:r>
        <w:r>
          <w:rPr>
            <w:rStyle w:val="PageNumber"/>
          </w:rPr>
          <w:fldChar w:fldCharType="end"/>
        </w:r>
      </w:p>
    </w:sdtContent>
  </w:sdt>
  <w:p w14:paraId="204A4BC4" w14:textId="0167515D" w:rsidR="00934040" w:rsidRDefault="00085075" w:rsidP="00934040">
    <w:pPr>
      <w:pStyle w:val="Header"/>
      <w:ind w:right="360"/>
      <w:jc w:val="right"/>
    </w:pPr>
    <w:r>
      <w:t>Nichols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10F8"/>
    <w:rsid w:val="00010F06"/>
    <w:rsid w:val="00012880"/>
    <w:rsid w:val="00012B38"/>
    <w:rsid w:val="00012DAB"/>
    <w:rsid w:val="00017550"/>
    <w:rsid w:val="00017A7C"/>
    <w:rsid w:val="00022CD1"/>
    <w:rsid w:val="00026C58"/>
    <w:rsid w:val="00031C1C"/>
    <w:rsid w:val="00043F87"/>
    <w:rsid w:val="000529EA"/>
    <w:rsid w:val="00056956"/>
    <w:rsid w:val="00060C81"/>
    <w:rsid w:val="000663BC"/>
    <w:rsid w:val="00071142"/>
    <w:rsid w:val="00080358"/>
    <w:rsid w:val="0008259F"/>
    <w:rsid w:val="00085075"/>
    <w:rsid w:val="000A078F"/>
    <w:rsid w:val="000A16C9"/>
    <w:rsid w:val="000B0BF7"/>
    <w:rsid w:val="000B6D9C"/>
    <w:rsid w:val="000C2619"/>
    <w:rsid w:val="000D3120"/>
    <w:rsid w:val="000D3B2F"/>
    <w:rsid w:val="000F004F"/>
    <w:rsid w:val="000F10BA"/>
    <w:rsid w:val="000F2006"/>
    <w:rsid w:val="000F6B02"/>
    <w:rsid w:val="000F74BA"/>
    <w:rsid w:val="000F76F2"/>
    <w:rsid w:val="001006E9"/>
    <w:rsid w:val="00105B3A"/>
    <w:rsid w:val="00106252"/>
    <w:rsid w:val="001079F4"/>
    <w:rsid w:val="00115782"/>
    <w:rsid w:val="00116313"/>
    <w:rsid w:val="00122640"/>
    <w:rsid w:val="00122647"/>
    <w:rsid w:val="001232BD"/>
    <w:rsid w:val="00124AD3"/>
    <w:rsid w:val="00142A21"/>
    <w:rsid w:val="00145AB6"/>
    <w:rsid w:val="00157A8D"/>
    <w:rsid w:val="00162FBB"/>
    <w:rsid w:val="001631F2"/>
    <w:rsid w:val="001740EC"/>
    <w:rsid w:val="00176A92"/>
    <w:rsid w:val="0017785A"/>
    <w:rsid w:val="00184BB1"/>
    <w:rsid w:val="00187DB0"/>
    <w:rsid w:val="00190CBA"/>
    <w:rsid w:val="00194C1D"/>
    <w:rsid w:val="00195241"/>
    <w:rsid w:val="00196FD5"/>
    <w:rsid w:val="001B342E"/>
    <w:rsid w:val="001B6F95"/>
    <w:rsid w:val="001C17E0"/>
    <w:rsid w:val="001C4E38"/>
    <w:rsid w:val="001E0842"/>
    <w:rsid w:val="001E1551"/>
    <w:rsid w:val="001E32BA"/>
    <w:rsid w:val="001E60FA"/>
    <w:rsid w:val="001F542D"/>
    <w:rsid w:val="001F6A73"/>
    <w:rsid w:val="00201922"/>
    <w:rsid w:val="00202470"/>
    <w:rsid w:val="002046D5"/>
    <w:rsid w:val="00204985"/>
    <w:rsid w:val="00207A19"/>
    <w:rsid w:val="00221D7F"/>
    <w:rsid w:val="00221F85"/>
    <w:rsid w:val="00222671"/>
    <w:rsid w:val="00223780"/>
    <w:rsid w:val="00224C48"/>
    <w:rsid w:val="00230134"/>
    <w:rsid w:val="00230C45"/>
    <w:rsid w:val="002331CA"/>
    <w:rsid w:val="0023383F"/>
    <w:rsid w:val="00234D25"/>
    <w:rsid w:val="00236E19"/>
    <w:rsid w:val="00242A84"/>
    <w:rsid w:val="00251029"/>
    <w:rsid w:val="00255D9C"/>
    <w:rsid w:val="002561C3"/>
    <w:rsid w:val="00264D9C"/>
    <w:rsid w:val="0026628F"/>
    <w:rsid w:val="00266607"/>
    <w:rsid w:val="00271D98"/>
    <w:rsid w:val="002743C5"/>
    <w:rsid w:val="00274A8C"/>
    <w:rsid w:val="002752E4"/>
    <w:rsid w:val="00275391"/>
    <w:rsid w:val="00277E50"/>
    <w:rsid w:val="00281F79"/>
    <w:rsid w:val="00285230"/>
    <w:rsid w:val="00286BD7"/>
    <w:rsid w:val="00295CA9"/>
    <w:rsid w:val="002A001C"/>
    <w:rsid w:val="002A1661"/>
    <w:rsid w:val="002A4288"/>
    <w:rsid w:val="002A4710"/>
    <w:rsid w:val="002A5AAA"/>
    <w:rsid w:val="002A5B9F"/>
    <w:rsid w:val="002A61DB"/>
    <w:rsid w:val="002A727C"/>
    <w:rsid w:val="002B03B5"/>
    <w:rsid w:val="002C0735"/>
    <w:rsid w:val="002C181E"/>
    <w:rsid w:val="002D0815"/>
    <w:rsid w:val="002D197B"/>
    <w:rsid w:val="002D75E1"/>
    <w:rsid w:val="002E0CCB"/>
    <w:rsid w:val="002E0FA3"/>
    <w:rsid w:val="002E14A6"/>
    <w:rsid w:val="002F2131"/>
    <w:rsid w:val="002F3717"/>
    <w:rsid w:val="002F45AA"/>
    <w:rsid w:val="0030137E"/>
    <w:rsid w:val="003016A9"/>
    <w:rsid w:val="00306774"/>
    <w:rsid w:val="00306A0F"/>
    <w:rsid w:val="003100DD"/>
    <w:rsid w:val="00310C16"/>
    <w:rsid w:val="00314BFC"/>
    <w:rsid w:val="00315134"/>
    <w:rsid w:val="00315A06"/>
    <w:rsid w:val="00320202"/>
    <w:rsid w:val="0032191D"/>
    <w:rsid w:val="00321A24"/>
    <w:rsid w:val="00322485"/>
    <w:rsid w:val="00331041"/>
    <w:rsid w:val="00332F39"/>
    <w:rsid w:val="003463A1"/>
    <w:rsid w:val="00347967"/>
    <w:rsid w:val="003531E1"/>
    <w:rsid w:val="00353B0B"/>
    <w:rsid w:val="003616AF"/>
    <w:rsid w:val="00361D27"/>
    <w:rsid w:val="003765F9"/>
    <w:rsid w:val="0038299D"/>
    <w:rsid w:val="0038339C"/>
    <w:rsid w:val="00391CE2"/>
    <w:rsid w:val="0039360E"/>
    <w:rsid w:val="00394884"/>
    <w:rsid w:val="0039696A"/>
    <w:rsid w:val="003A3BA8"/>
    <w:rsid w:val="003A7D96"/>
    <w:rsid w:val="003B37DC"/>
    <w:rsid w:val="003B58C8"/>
    <w:rsid w:val="003B5D8B"/>
    <w:rsid w:val="003D72E8"/>
    <w:rsid w:val="003E0F15"/>
    <w:rsid w:val="003E211A"/>
    <w:rsid w:val="003F2D2D"/>
    <w:rsid w:val="003F5400"/>
    <w:rsid w:val="003F5693"/>
    <w:rsid w:val="003F61E1"/>
    <w:rsid w:val="003F774B"/>
    <w:rsid w:val="00407847"/>
    <w:rsid w:val="00410BC3"/>
    <w:rsid w:val="004127E0"/>
    <w:rsid w:val="00415E51"/>
    <w:rsid w:val="004205FF"/>
    <w:rsid w:val="0042126D"/>
    <w:rsid w:val="00422A24"/>
    <w:rsid w:val="004231D9"/>
    <w:rsid w:val="004258B4"/>
    <w:rsid w:val="00427A38"/>
    <w:rsid w:val="00427D15"/>
    <w:rsid w:val="00431E27"/>
    <w:rsid w:val="00436917"/>
    <w:rsid w:val="004433BA"/>
    <w:rsid w:val="0044439C"/>
    <w:rsid w:val="004460CA"/>
    <w:rsid w:val="004471BA"/>
    <w:rsid w:val="004543FF"/>
    <w:rsid w:val="00455069"/>
    <w:rsid w:val="00455C43"/>
    <w:rsid w:val="00460099"/>
    <w:rsid w:val="00460FE9"/>
    <w:rsid w:val="00464660"/>
    <w:rsid w:val="004709F0"/>
    <w:rsid w:val="004749D4"/>
    <w:rsid w:val="00475D24"/>
    <w:rsid w:val="00475FD9"/>
    <w:rsid w:val="00483303"/>
    <w:rsid w:val="0048686F"/>
    <w:rsid w:val="004964AD"/>
    <w:rsid w:val="004979B0"/>
    <w:rsid w:val="004A4B05"/>
    <w:rsid w:val="004B4A79"/>
    <w:rsid w:val="004B7FEF"/>
    <w:rsid w:val="004C3870"/>
    <w:rsid w:val="004D396A"/>
    <w:rsid w:val="004D6A7A"/>
    <w:rsid w:val="004D7272"/>
    <w:rsid w:val="004E3D54"/>
    <w:rsid w:val="004E42E6"/>
    <w:rsid w:val="004E5229"/>
    <w:rsid w:val="004E7D30"/>
    <w:rsid w:val="004F28E6"/>
    <w:rsid w:val="004F48FD"/>
    <w:rsid w:val="004F49A6"/>
    <w:rsid w:val="004F71D3"/>
    <w:rsid w:val="00520A9F"/>
    <w:rsid w:val="00536F1B"/>
    <w:rsid w:val="0054150A"/>
    <w:rsid w:val="00546298"/>
    <w:rsid w:val="00547E45"/>
    <w:rsid w:val="005532C0"/>
    <w:rsid w:val="00557989"/>
    <w:rsid w:val="0056107B"/>
    <w:rsid w:val="00562EEE"/>
    <w:rsid w:val="0056565D"/>
    <w:rsid w:val="00572723"/>
    <w:rsid w:val="0057274C"/>
    <w:rsid w:val="00575231"/>
    <w:rsid w:val="005843C3"/>
    <w:rsid w:val="00586388"/>
    <w:rsid w:val="0059450E"/>
    <w:rsid w:val="005A1E18"/>
    <w:rsid w:val="005A4EFA"/>
    <w:rsid w:val="005A5981"/>
    <w:rsid w:val="005B59EB"/>
    <w:rsid w:val="005B5B4F"/>
    <w:rsid w:val="005C21D2"/>
    <w:rsid w:val="005C240F"/>
    <w:rsid w:val="005C5083"/>
    <w:rsid w:val="005F5011"/>
    <w:rsid w:val="005F53BC"/>
    <w:rsid w:val="005F70AE"/>
    <w:rsid w:val="00602273"/>
    <w:rsid w:val="006027DA"/>
    <w:rsid w:val="006109DE"/>
    <w:rsid w:val="00613092"/>
    <w:rsid w:val="00634B73"/>
    <w:rsid w:val="00641A06"/>
    <w:rsid w:val="006437EE"/>
    <w:rsid w:val="0065061B"/>
    <w:rsid w:val="006558E4"/>
    <w:rsid w:val="0065710C"/>
    <w:rsid w:val="00660D6F"/>
    <w:rsid w:val="006674A2"/>
    <w:rsid w:val="00672818"/>
    <w:rsid w:val="00672CDA"/>
    <w:rsid w:val="00673340"/>
    <w:rsid w:val="00674C66"/>
    <w:rsid w:val="00675F43"/>
    <w:rsid w:val="00676864"/>
    <w:rsid w:val="00680314"/>
    <w:rsid w:val="00683C70"/>
    <w:rsid w:val="00685C09"/>
    <w:rsid w:val="006868E0"/>
    <w:rsid w:val="00697453"/>
    <w:rsid w:val="0069748E"/>
    <w:rsid w:val="006A53E8"/>
    <w:rsid w:val="006B060B"/>
    <w:rsid w:val="006B0803"/>
    <w:rsid w:val="006B0EF1"/>
    <w:rsid w:val="006B2B46"/>
    <w:rsid w:val="006D0566"/>
    <w:rsid w:val="006D2ECF"/>
    <w:rsid w:val="006D7921"/>
    <w:rsid w:val="006E0853"/>
    <w:rsid w:val="006E2525"/>
    <w:rsid w:val="006E40D6"/>
    <w:rsid w:val="006E64A9"/>
    <w:rsid w:val="006E6B25"/>
    <w:rsid w:val="006F48F0"/>
    <w:rsid w:val="006F6A73"/>
    <w:rsid w:val="006F75DF"/>
    <w:rsid w:val="00702781"/>
    <w:rsid w:val="00705777"/>
    <w:rsid w:val="00714897"/>
    <w:rsid w:val="007217CB"/>
    <w:rsid w:val="00721D61"/>
    <w:rsid w:val="007230A6"/>
    <w:rsid w:val="00724BAE"/>
    <w:rsid w:val="00725B25"/>
    <w:rsid w:val="00733DF6"/>
    <w:rsid w:val="00735459"/>
    <w:rsid w:val="00736EAA"/>
    <w:rsid w:val="00746EAF"/>
    <w:rsid w:val="0075165E"/>
    <w:rsid w:val="00752635"/>
    <w:rsid w:val="00754A7E"/>
    <w:rsid w:val="00754BEF"/>
    <w:rsid w:val="00755262"/>
    <w:rsid w:val="0075649B"/>
    <w:rsid w:val="00757771"/>
    <w:rsid w:val="00765076"/>
    <w:rsid w:val="007655CC"/>
    <w:rsid w:val="0077403F"/>
    <w:rsid w:val="007769E9"/>
    <w:rsid w:val="00786B74"/>
    <w:rsid w:val="007918CC"/>
    <w:rsid w:val="007953ED"/>
    <w:rsid w:val="007A3F33"/>
    <w:rsid w:val="007A4086"/>
    <w:rsid w:val="007A4663"/>
    <w:rsid w:val="007B4504"/>
    <w:rsid w:val="007C754D"/>
    <w:rsid w:val="007E072F"/>
    <w:rsid w:val="007E36C5"/>
    <w:rsid w:val="007E3B13"/>
    <w:rsid w:val="007E6C17"/>
    <w:rsid w:val="007F08D8"/>
    <w:rsid w:val="0080036A"/>
    <w:rsid w:val="00801EBA"/>
    <w:rsid w:val="008052A6"/>
    <w:rsid w:val="00805DCE"/>
    <w:rsid w:val="00807C08"/>
    <w:rsid w:val="00815624"/>
    <w:rsid w:val="00815B8C"/>
    <w:rsid w:val="00815B9B"/>
    <w:rsid w:val="008201CE"/>
    <w:rsid w:val="00820D05"/>
    <w:rsid w:val="00827DB2"/>
    <w:rsid w:val="008404E9"/>
    <w:rsid w:val="00850267"/>
    <w:rsid w:val="0085092F"/>
    <w:rsid w:val="00870526"/>
    <w:rsid w:val="008725AA"/>
    <w:rsid w:val="00874B0A"/>
    <w:rsid w:val="00880A65"/>
    <w:rsid w:val="008821C7"/>
    <w:rsid w:val="00890417"/>
    <w:rsid w:val="00892A4D"/>
    <w:rsid w:val="008A04F7"/>
    <w:rsid w:val="008A24B2"/>
    <w:rsid w:val="008A410D"/>
    <w:rsid w:val="008B50DB"/>
    <w:rsid w:val="008C2A73"/>
    <w:rsid w:val="008D0D49"/>
    <w:rsid w:val="008D2EC4"/>
    <w:rsid w:val="008D3F2B"/>
    <w:rsid w:val="008E1BA1"/>
    <w:rsid w:val="008E1FA3"/>
    <w:rsid w:val="008E6572"/>
    <w:rsid w:val="008F3CE2"/>
    <w:rsid w:val="008F7640"/>
    <w:rsid w:val="0090007B"/>
    <w:rsid w:val="0090086A"/>
    <w:rsid w:val="0090147B"/>
    <w:rsid w:val="00912793"/>
    <w:rsid w:val="00932A83"/>
    <w:rsid w:val="00934040"/>
    <w:rsid w:val="009453BE"/>
    <w:rsid w:val="0094775C"/>
    <w:rsid w:val="009500B6"/>
    <w:rsid w:val="00951A95"/>
    <w:rsid w:val="00952EFE"/>
    <w:rsid w:val="009577EE"/>
    <w:rsid w:val="00964CE3"/>
    <w:rsid w:val="009656FC"/>
    <w:rsid w:val="00972846"/>
    <w:rsid w:val="0098411E"/>
    <w:rsid w:val="009842CB"/>
    <w:rsid w:val="009947E1"/>
    <w:rsid w:val="009968C8"/>
    <w:rsid w:val="00996D63"/>
    <w:rsid w:val="009A1080"/>
    <w:rsid w:val="009A1497"/>
    <w:rsid w:val="009A32DC"/>
    <w:rsid w:val="009B0980"/>
    <w:rsid w:val="009B2A15"/>
    <w:rsid w:val="009B34A4"/>
    <w:rsid w:val="009C0E36"/>
    <w:rsid w:val="009C4504"/>
    <w:rsid w:val="009C4B4C"/>
    <w:rsid w:val="009C7050"/>
    <w:rsid w:val="009D0F36"/>
    <w:rsid w:val="009D4451"/>
    <w:rsid w:val="009D4C7D"/>
    <w:rsid w:val="009D648D"/>
    <w:rsid w:val="009E420B"/>
    <w:rsid w:val="009E6D4B"/>
    <w:rsid w:val="009F44BD"/>
    <w:rsid w:val="00A00D9E"/>
    <w:rsid w:val="00A02DA4"/>
    <w:rsid w:val="00A0599C"/>
    <w:rsid w:val="00A06137"/>
    <w:rsid w:val="00A14570"/>
    <w:rsid w:val="00A204ED"/>
    <w:rsid w:val="00A21268"/>
    <w:rsid w:val="00A25159"/>
    <w:rsid w:val="00A263CB"/>
    <w:rsid w:val="00A31706"/>
    <w:rsid w:val="00A33FC2"/>
    <w:rsid w:val="00A344F0"/>
    <w:rsid w:val="00A40101"/>
    <w:rsid w:val="00A523EC"/>
    <w:rsid w:val="00A5439F"/>
    <w:rsid w:val="00A6405F"/>
    <w:rsid w:val="00A66234"/>
    <w:rsid w:val="00A66CB4"/>
    <w:rsid w:val="00A73BE6"/>
    <w:rsid w:val="00A7471D"/>
    <w:rsid w:val="00A74D73"/>
    <w:rsid w:val="00A752AA"/>
    <w:rsid w:val="00A84290"/>
    <w:rsid w:val="00A87135"/>
    <w:rsid w:val="00A942BF"/>
    <w:rsid w:val="00A950F2"/>
    <w:rsid w:val="00A95FD8"/>
    <w:rsid w:val="00A97DCC"/>
    <w:rsid w:val="00AA0225"/>
    <w:rsid w:val="00AA0531"/>
    <w:rsid w:val="00AA3939"/>
    <w:rsid w:val="00AA4325"/>
    <w:rsid w:val="00AA6584"/>
    <w:rsid w:val="00AB2EDF"/>
    <w:rsid w:val="00AB5C00"/>
    <w:rsid w:val="00AB797A"/>
    <w:rsid w:val="00AC196B"/>
    <w:rsid w:val="00AC2140"/>
    <w:rsid w:val="00AC2CC4"/>
    <w:rsid w:val="00AE4022"/>
    <w:rsid w:val="00AE44E3"/>
    <w:rsid w:val="00AE5B51"/>
    <w:rsid w:val="00AF2685"/>
    <w:rsid w:val="00AF6FF4"/>
    <w:rsid w:val="00B026BE"/>
    <w:rsid w:val="00B23668"/>
    <w:rsid w:val="00B40A2F"/>
    <w:rsid w:val="00B433DB"/>
    <w:rsid w:val="00B43B99"/>
    <w:rsid w:val="00B462A6"/>
    <w:rsid w:val="00B479C8"/>
    <w:rsid w:val="00B66C09"/>
    <w:rsid w:val="00B7144E"/>
    <w:rsid w:val="00B71480"/>
    <w:rsid w:val="00B73CF7"/>
    <w:rsid w:val="00B74238"/>
    <w:rsid w:val="00B76AC7"/>
    <w:rsid w:val="00B77864"/>
    <w:rsid w:val="00B80CCE"/>
    <w:rsid w:val="00B82D14"/>
    <w:rsid w:val="00B876C5"/>
    <w:rsid w:val="00B91700"/>
    <w:rsid w:val="00B97DFF"/>
    <w:rsid w:val="00B97E31"/>
    <w:rsid w:val="00BA02D4"/>
    <w:rsid w:val="00BA2E77"/>
    <w:rsid w:val="00BA682C"/>
    <w:rsid w:val="00BB155F"/>
    <w:rsid w:val="00BB5FB4"/>
    <w:rsid w:val="00BC6866"/>
    <w:rsid w:val="00BC6E5C"/>
    <w:rsid w:val="00BD2D44"/>
    <w:rsid w:val="00BD3645"/>
    <w:rsid w:val="00BD46EA"/>
    <w:rsid w:val="00BD69EC"/>
    <w:rsid w:val="00BE0FC0"/>
    <w:rsid w:val="00BE28F2"/>
    <w:rsid w:val="00BE6DE6"/>
    <w:rsid w:val="00BE7BEB"/>
    <w:rsid w:val="00BF52A3"/>
    <w:rsid w:val="00BF56A9"/>
    <w:rsid w:val="00BF6A3F"/>
    <w:rsid w:val="00BF78B9"/>
    <w:rsid w:val="00C00593"/>
    <w:rsid w:val="00C00D92"/>
    <w:rsid w:val="00C01413"/>
    <w:rsid w:val="00C040BE"/>
    <w:rsid w:val="00C0432E"/>
    <w:rsid w:val="00C13DE6"/>
    <w:rsid w:val="00C174B0"/>
    <w:rsid w:val="00C23B84"/>
    <w:rsid w:val="00C26C80"/>
    <w:rsid w:val="00C30536"/>
    <w:rsid w:val="00C33904"/>
    <w:rsid w:val="00C403AD"/>
    <w:rsid w:val="00C408ED"/>
    <w:rsid w:val="00C42C73"/>
    <w:rsid w:val="00C47BCB"/>
    <w:rsid w:val="00C512B6"/>
    <w:rsid w:val="00C54FBB"/>
    <w:rsid w:val="00C56937"/>
    <w:rsid w:val="00C62210"/>
    <w:rsid w:val="00C6228E"/>
    <w:rsid w:val="00C64E99"/>
    <w:rsid w:val="00C70E9A"/>
    <w:rsid w:val="00C73A06"/>
    <w:rsid w:val="00C74F11"/>
    <w:rsid w:val="00C75E57"/>
    <w:rsid w:val="00C77041"/>
    <w:rsid w:val="00C82E3A"/>
    <w:rsid w:val="00C82FC8"/>
    <w:rsid w:val="00C95948"/>
    <w:rsid w:val="00CA41B8"/>
    <w:rsid w:val="00CA664E"/>
    <w:rsid w:val="00CA6C22"/>
    <w:rsid w:val="00CB1564"/>
    <w:rsid w:val="00CC22BA"/>
    <w:rsid w:val="00CC43B5"/>
    <w:rsid w:val="00CD20D6"/>
    <w:rsid w:val="00CD21A5"/>
    <w:rsid w:val="00CD48CE"/>
    <w:rsid w:val="00CD57E9"/>
    <w:rsid w:val="00CE1104"/>
    <w:rsid w:val="00CE6D86"/>
    <w:rsid w:val="00CF707E"/>
    <w:rsid w:val="00D0170E"/>
    <w:rsid w:val="00D03355"/>
    <w:rsid w:val="00D04DD4"/>
    <w:rsid w:val="00D05752"/>
    <w:rsid w:val="00D21EEF"/>
    <w:rsid w:val="00D2590B"/>
    <w:rsid w:val="00D27043"/>
    <w:rsid w:val="00D31486"/>
    <w:rsid w:val="00D32A72"/>
    <w:rsid w:val="00D34229"/>
    <w:rsid w:val="00D37279"/>
    <w:rsid w:val="00D409AA"/>
    <w:rsid w:val="00D4283F"/>
    <w:rsid w:val="00D456F3"/>
    <w:rsid w:val="00D51108"/>
    <w:rsid w:val="00D5172D"/>
    <w:rsid w:val="00D5400B"/>
    <w:rsid w:val="00D550BA"/>
    <w:rsid w:val="00D5636D"/>
    <w:rsid w:val="00D56B79"/>
    <w:rsid w:val="00D57587"/>
    <w:rsid w:val="00D60AAC"/>
    <w:rsid w:val="00D610CE"/>
    <w:rsid w:val="00D63057"/>
    <w:rsid w:val="00D64130"/>
    <w:rsid w:val="00D65A5E"/>
    <w:rsid w:val="00D66D01"/>
    <w:rsid w:val="00D745B4"/>
    <w:rsid w:val="00D82409"/>
    <w:rsid w:val="00D83619"/>
    <w:rsid w:val="00D83CC6"/>
    <w:rsid w:val="00D865CF"/>
    <w:rsid w:val="00D91C82"/>
    <w:rsid w:val="00DA0C92"/>
    <w:rsid w:val="00DA2188"/>
    <w:rsid w:val="00DA3CEE"/>
    <w:rsid w:val="00DA45DA"/>
    <w:rsid w:val="00DA59B8"/>
    <w:rsid w:val="00DD169B"/>
    <w:rsid w:val="00DE6D21"/>
    <w:rsid w:val="00DF0AF6"/>
    <w:rsid w:val="00DF3939"/>
    <w:rsid w:val="00DF671A"/>
    <w:rsid w:val="00E00581"/>
    <w:rsid w:val="00E0224A"/>
    <w:rsid w:val="00E03251"/>
    <w:rsid w:val="00E04D15"/>
    <w:rsid w:val="00E04DE7"/>
    <w:rsid w:val="00E061DD"/>
    <w:rsid w:val="00E07006"/>
    <w:rsid w:val="00E07EBA"/>
    <w:rsid w:val="00E131B5"/>
    <w:rsid w:val="00E16D82"/>
    <w:rsid w:val="00E27CD2"/>
    <w:rsid w:val="00E27D50"/>
    <w:rsid w:val="00E3554B"/>
    <w:rsid w:val="00E36187"/>
    <w:rsid w:val="00E42688"/>
    <w:rsid w:val="00E43B6F"/>
    <w:rsid w:val="00E4664C"/>
    <w:rsid w:val="00E510F8"/>
    <w:rsid w:val="00E51E4F"/>
    <w:rsid w:val="00E5773A"/>
    <w:rsid w:val="00E61BA5"/>
    <w:rsid w:val="00E63029"/>
    <w:rsid w:val="00E63619"/>
    <w:rsid w:val="00E639FE"/>
    <w:rsid w:val="00E63BCA"/>
    <w:rsid w:val="00E67056"/>
    <w:rsid w:val="00E8314F"/>
    <w:rsid w:val="00E92957"/>
    <w:rsid w:val="00E92EFB"/>
    <w:rsid w:val="00E95915"/>
    <w:rsid w:val="00E95DFA"/>
    <w:rsid w:val="00EA1EDE"/>
    <w:rsid w:val="00EA47DD"/>
    <w:rsid w:val="00EA63E4"/>
    <w:rsid w:val="00EB1753"/>
    <w:rsid w:val="00EB6225"/>
    <w:rsid w:val="00EB67E3"/>
    <w:rsid w:val="00EC24A7"/>
    <w:rsid w:val="00EC25DD"/>
    <w:rsid w:val="00EC2F0C"/>
    <w:rsid w:val="00EC74C3"/>
    <w:rsid w:val="00EE484D"/>
    <w:rsid w:val="00EE75E0"/>
    <w:rsid w:val="00EF2AA6"/>
    <w:rsid w:val="00EF7B55"/>
    <w:rsid w:val="00F02A05"/>
    <w:rsid w:val="00F038A5"/>
    <w:rsid w:val="00F05984"/>
    <w:rsid w:val="00F07E4C"/>
    <w:rsid w:val="00F10534"/>
    <w:rsid w:val="00F21501"/>
    <w:rsid w:val="00F217A4"/>
    <w:rsid w:val="00F2579E"/>
    <w:rsid w:val="00F261D2"/>
    <w:rsid w:val="00F30083"/>
    <w:rsid w:val="00F31E08"/>
    <w:rsid w:val="00F43784"/>
    <w:rsid w:val="00F43C24"/>
    <w:rsid w:val="00F56101"/>
    <w:rsid w:val="00F57F8C"/>
    <w:rsid w:val="00F635BF"/>
    <w:rsid w:val="00F6447F"/>
    <w:rsid w:val="00F65C15"/>
    <w:rsid w:val="00F71232"/>
    <w:rsid w:val="00F734AD"/>
    <w:rsid w:val="00F75E47"/>
    <w:rsid w:val="00F76B3C"/>
    <w:rsid w:val="00F77BD9"/>
    <w:rsid w:val="00F83205"/>
    <w:rsid w:val="00F91EAD"/>
    <w:rsid w:val="00F92709"/>
    <w:rsid w:val="00F9295D"/>
    <w:rsid w:val="00F94446"/>
    <w:rsid w:val="00F9474A"/>
    <w:rsid w:val="00F94B8B"/>
    <w:rsid w:val="00F94FD5"/>
    <w:rsid w:val="00F964B9"/>
    <w:rsid w:val="00FA1F53"/>
    <w:rsid w:val="00FA5996"/>
    <w:rsid w:val="00FA77C8"/>
    <w:rsid w:val="00FB026B"/>
    <w:rsid w:val="00FB0B86"/>
    <w:rsid w:val="00FB2499"/>
    <w:rsid w:val="00FB5754"/>
    <w:rsid w:val="00FC1149"/>
    <w:rsid w:val="00FD700A"/>
    <w:rsid w:val="00FD7C62"/>
    <w:rsid w:val="00FE2D52"/>
    <w:rsid w:val="00FE3CAC"/>
    <w:rsid w:val="00FE4E55"/>
    <w:rsid w:val="00FE68AD"/>
    <w:rsid w:val="00FE691C"/>
    <w:rsid w:val="00FF4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C6FBCE"/>
  <w15:chartTrackingRefBased/>
  <w15:docId w15:val="{F7348ED8-448F-5B47-B90E-F46283374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7006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FE4E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42126D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5439F"/>
    <w:rPr>
      <w:color w:val="0000FF"/>
      <w:u w:val="single"/>
    </w:rPr>
  </w:style>
  <w:style w:type="character" w:customStyle="1" w:styleId="nlmstring-name">
    <w:name w:val="nlm_string-name"/>
    <w:basedOn w:val="DefaultParagraphFont"/>
    <w:rsid w:val="00A5439F"/>
  </w:style>
  <w:style w:type="character" w:customStyle="1" w:styleId="journalname">
    <w:name w:val="journalname"/>
    <w:basedOn w:val="DefaultParagraphFont"/>
    <w:rsid w:val="00A5439F"/>
  </w:style>
  <w:style w:type="character" w:customStyle="1" w:styleId="year">
    <w:name w:val="year"/>
    <w:basedOn w:val="DefaultParagraphFont"/>
    <w:rsid w:val="00A5439F"/>
  </w:style>
  <w:style w:type="character" w:customStyle="1" w:styleId="volume">
    <w:name w:val="volume"/>
    <w:basedOn w:val="DefaultParagraphFont"/>
    <w:rsid w:val="00A5439F"/>
  </w:style>
  <w:style w:type="character" w:customStyle="1" w:styleId="issue">
    <w:name w:val="issue"/>
    <w:basedOn w:val="DefaultParagraphFont"/>
    <w:rsid w:val="00A5439F"/>
  </w:style>
  <w:style w:type="character" w:customStyle="1" w:styleId="page">
    <w:name w:val="page"/>
    <w:basedOn w:val="DefaultParagraphFont"/>
    <w:rsid w:val="00A5439F"/>
  </w:style>
  <w:style w:type="character" w:styleId="Strong">
    <w:name w:val="Strong"/>
    <w:basedOn w:val="DefaultParagraphFont"/>
    <w:uiPriority w:val="22"/>
    <w:qFormat/>
    <w:rsid w:val="00C00593"/>
    <w:rPr>
      <w:b/>
      <w:bCs/>
    </w:rPr>
  </w:style>
  <w:style w:type="paragraph" w:styleId="NormalWeb">
    <w:name w:val="Normal (Web)"/>
    <w:basedOn w:val="Normal"/>
    <w:uiPriority w:val="99"/>
    <w:unhideWhenUsed/>
    <w:rsid w:val="00A74D73"/>
    <w:pPr>
      <w:spacing w:before="100" w:beforeAutospacing="1" w:after="100" w:afterAutospacing="1"/>
    </w:pPr>
  </w:style>
  <w:style w:type="paragraph" w:styleId="Header">
    <w:name w:val="header"/>
    <w:basedOn w:val="Normal"/>
    <w:link w:val="HeaderChar"/>
    <w:uiPriority w:val="99"/>
    <w:unhideWhenUsed/>
    <w:rsid w:val="0093404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34040"/>
    <w:rPr>
      <w:rFonts w:ascii="Times New Roman" w:eastAsia="Times New Roman" w:hAnsi="Times New Roman" w:cs="Times New Roman"/>
    </w:rPr>
  </w:style>
  <w:style w:type="character" w:styleId="PageNumber">
    <w:name w:val="page number"/>
    <w:basedOn w:val="DefaultParagraphFont"/>
    <w:uiPriority w:val="99"/>
    <w:semiHidden/>
    <w:unhideWhenUsed/>
    <w:rsid w:val="00934040"/>
  </w:style>
  <w:style w:type="paragraph" w:styleId="Footer">
    <w:name w:val="footer"/>
    <w:basedOn w:val="Normal"/>
    <w:link w:val="FooterChar"/>
    <w:uiPriority w:val="99"/>
    <w:unhideWhenUsed/>
    <w:rsid w:val="0093404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34040"/>
    <w:rPr>
      <w:rFonts w:ascii="Times New Roman" w:eastAsia="Times New Roman" w:hAnsi="Times New Roman" w:cs="Times New Roman"/>
    </w:rPr>
  </w:style>
  <w:style w:type="table" w:styleId="TableGrid">
    <w:name w:val="Table Grid"/>
    <w:basedOn w:val="TableNormal"/>
    <w:uiPriority w:val="39"/>
    <w:rsid w:val="003E0F1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BD2D44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D2D44"/>
    <w:rPr>
      <w:color w:val="954F72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42126D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Revision">
    <w:name w:val="Revision"/>
    <w:hidden/>
    <w:uiPriority w:val="99"/>
    <w:semiHidden/>
    <w:rsid w:val="0056107B"/>
    <w:rPr>
      <w:rFonts w:ascii="Times New Roman" w:eastAsia="Times New Roman" w:hAnsi="Times New Roman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F77B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7B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7BD9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7B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7BD9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FE4E5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e-text">
    <w:name w:val="title-text"/>
    <w:basedOn w:val="DefaultParagraphFont"/>
    <w:rsid w:val="00FE4E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250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964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71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593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254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457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39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9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9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9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22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0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3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0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1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7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7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3068710-586D-B648-BC66-924AEF124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1427</Words>
  <Characters>8135</Characters>
  <Application>Microsoft Office Word</Application>
  <DocSecurity>0</DocSecurity>
  <Lines>67</Lines>
  <Paragraphs>19</Paragraphs>
  <ScaleCrop>false</ScaleCrop>
  <Company/>
  <LinksUpToDate>false</LinksUpToDate>
  <CharactersWithSpaces>9543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Allison R. Nichols</dc:creator>
  <cp:keywords/>
  <dc:description/>
  <cp:lastModifiedBy>Terrie Klinger</cp:lastModifiedBy>
  <cp:revision>2</cp:revision>
  <dcterms:created xsi:type="dcterms:W3CDTF">2022-06-11T18:48:00Z</dcterms:created>
  <dcterms:modified xsi:type="dcterms:W3CDTF">2022-06-11T18:48:00Z</dcterms:modified>
</cp:coreProperties>
</file>