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D6A2AE" w14:textId="77777777" w:rsidR="00DD0FDB" w:rsidRDefault="00DD0FDB" w:rsidP="00B845C4">
      <w:pPr>
        <w:widowControl w:val="0"/>
        <w:autoSpaceDE w:val="0"/>
        <w:autoSpaceDN w:val="0"/>
        <w:adjustRightInd w:val="0"/>
        <w:spacing w:after="0" w:line="480" w:lineRule="auto"/>
        <w:rPr>
          <w:rFonts w:ascii="Times New Roman" w:hAnsi="Times New Roman" w:cs="Times New Roman"/>
          <w:sz w:val="24"/>
          <w:szCs w:val="24"/>
        </w:rPr>
      </w:pPr>
      <w:bookmarkStart w:id="0" w:name="_GoBack"/>
      <w:bookmarkEnd w:id="0"/>
    </w:p>
    <w:p w14:paraId="5227BAC1" w14:textId="304580A5" w:rsidR="005F1E1D" w:rsidRDefault="005F1E1D" w:rsidP="005F1E1D">
      <w:pPr>
        <w:pStyle w:val="NormalWeb"/>
        <w:spacing w:before="0" w:beforeAutospacing="0" w:after="0" w:afterAutospacing="0" w:line="480" w:lineRule="auto"/>
        <w:jc w:val="center"/>
      </w:pPr>
      <w:r>
        <w:rPr>
          <w:color w:val="000000"/>
          <w:sz w:val="40"/>
          <w:szCs w:val="40"/>
        </w:rPr>
        <w:t xml:space="preserve">Spectral Variations in Airborne Observations of </w:t>
      </w:r>
      <w:r w:rsidR="005F352E">
        <w:rPr>
          <w:color w:val="000000"/>
          <w:sz w:val="40"/>
          <w:szCs w:val="40"/>
        </w:rPr>
        <w:t>Marine Primary Productivity</w:t>
      </w:r>
    </w:p>
    <w:p w14:paraId="1DA82214" w14:textId="77777777" w:rsidR="00DD0FDB" w:rsidRDefault="00DD0FDB" w:rsidP="00DD0FDB">
      <w:pPr>
        <w:widowControl w:val="0"/>
        <w:autoSpaceDE w:val="0"/>
        <w:autoSpaceDN w:val="0"/>
        <w:adjustRightInd w:val="0"/>
        <w:spacing w:after="0" w:line="480" w:lineRule="auto"/>
        <w:jc w:val="center"/>
        <w:rPr>
          <w:rFonts w:ascii="Times New Roman" w:hAnsi="Times New Roman" w:cs="Times New Roman"/>
          <w:sz w:val="24"/>
          <w:szCs w:val="24"/>
        </w:rPr>
      </w:pPr>
    </w:p>
    <w:p w14:paraId="0E7BA6F2" w14:textId="6D99407A" w:rsidR="00B845C4" w:rsidRDefault="00B845C4" w:rsidP="00B845C4">
      <w:pPr>
        <w:widowControl w:val="0"/>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Submitted by:</w:t>
      </w:r>
    </w:p>
    <w:p w14:paraId="2B4B79B0" w14:textId="593385E5" w:rsidR="00B845C4" w:rsidRDefault="00B845C4" w:rsidP="00B845C4">
      <w:pPr>
        <w:widowControl w:val="0"/>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Ryan McMullin</w:t>
      </w:r>
    </w:p>
    <w:p w14:paraId="28A479B6" w14:textId="2DB68F77" w:rsidR="00B845C4" w:rsidRDefault="00B845C4" w:rsidP="00B845C4">
      <w:pPr>
        <w:widowControl w:val="0"/>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University of Washington School of Oceanography</w:t>
      </w:r>
    </w:p>
    <w:p w14:paraId="4FAA9D46" w14:textId="25F5860B" w:rsidR="00B845C4" w:rsidRDefault="00B845C4" w:rsidP="00B845C4">
      <w:pPr>
        <w:widowControl w:val="0"/>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Ocean Teaching Building Room 105</w:t>
      </w:r>
    </w:p>
    <w:p w14:paraId="57242C1C" w14:textId="7CB18F9C" w:rsidR="00B845C4" w:rsidRDefault="005334D9" w:rsidP="00B845C4">
      <w:pPr>
        <w:widowControl w:val="0"/>
        <w:autoSpaceDE w:val="0"/>
        <w:autoSpaceDN w:val="0"/>
        <w:adjustRightInd w:val="0"/>
        <w:spacing w:after="0" w:line="480" w:lineRule="auto"/>
        <w:rPr>
          <w:rFonts w:ascii="Times New Roman" w:hAnsi="Times New Roman" w:cs="Times New Roman"/>
          <w:sz w:val="24"/>
          <w:szCs w:val="24"/>
        </w:rPr>
      </w:pPr>
      <w:hyperlink r:id="rId5" w:history="1">
        <w:r w:rsidR="00B845C4" w:rsidRPr="008F4351">
          <w:rPr>
            <w:rStyle w:val="Hyperlink"/>
            <w:rFonts w:ascii="Times New Roman" w:hAnsi="Times New Roman" w:cs="Times New Roman"/>
            <w:sz w:val="24"/>
            <w:szCs w:val="24"/>
          </w:rPr>
          <w:t>ryanmc95@uw.edu</w:t>
        </w:r>
      </w:hyperlink>
    </w:p>
    <w:p w14:paraId="67E1E163" w14:textId="42DF5466" w:rsidR="00B845C4" w:rsidRDefault="00B845C4" w:rsidP="00B845C4">
      <w:pPr>
        <w:widowControl w:val="0"/>
        <w:autoSpaceDE w:val="0"/>
        <w:autoSpaceDN w:val="0"/>
        <w:adjustRightInd w:val="0"/>
        <w:spacing w:after="0" w:line="480" w:lineRule="auto"/>
        <w:rPr>
          <w:rFonts w:ascii="Times New Roman" w:hAnsi="Times New Roman" w:cs="Times New Roman"/>
          <w:sz w:val="24"/>
          <w:szCs w:val="24"/>
        </w:rPr>
      </w:pPr>
    </w:p>
    <w:p w14:paraId="0CB5A94B" w14:textId="3B22F727" w:rsidR="00B845C4" w:rsidRDefault="00B845C4" w:rsidP="00B845C4">
      <w:pPr>
        <w:widowControl w:val="0"/>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Submitted to:</w:t>
      </w:r>
    </w:p>
    <w:p w14:paraId="477055A1" w14:textId="3BD7843B" w:rsidR="00B845C4" w:rsidRDefault="00B845C4" w:rsidP="00B845C4">
      <w:pPr>
        <w:widowControl w:val="0"/>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Dr. Miles Logsdon</w:t>
      </w:r>
    </w:p>
    <w:p w14:paraId="55F898C2" w14:textId="0FC82A30" w:rsidR="00B845C4" w:rsidRDefault="00B845C4" w:rsidP="00B845C4">
      <w:pPr>
        <w:widowControl w:val="0"/>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University of Washington School of Oceanography</w:t>
      </w:r>
    </w:p>
    <w:p w14:paraId="0D071E9A" w14:textId="234AFA32" w:rsidR="00B845C4" w:rsidRDefault="00B845C4" w:rsidP="00B845C4">
      <w:pPr>
        <w:widowControl w:val="0"/>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Ocean Science Building Room 505</w:t>
      </w:r>
    </w:p>
    <w:p w14:paraId="0E6D14A7" w14:textId="453B3F64" w:rsidR="00B845C4" w:rsidRDefault="005334D9" w:rsidP="00B845C4">
      <w:pPr>
        <w:widowControl w:val="0"/>
        <w:autoSpaceDE w:val="0"/>
        <w:autoSpaceDN w:val="0"/>
        <w:adjustRightInd w:val="0"/>
        <w:spacing w:after="0" w:line="480" w:lineRule="auto"/>
        <w:rPr>
          <w:rFonts w:ascii="Times New Roman" w:hAnsi="Times New Roman" w:cs="Times New Roman"/>
          <w:sz w:val="24"/>
          <w:szCs w:val="24"/>
        </w:rPr>
      </w:pPr>
      <w:hyperlink r:id="rId6" w:history="1">
        <w:r w:rsidR="0032478D" w:rsidRPr="008F4351">
          <w:rPr>
            <w:rStyle w:val="Hyperlink"/>
            <w:rFonts w:ascii="Times New Roman" w:hAnsi="Times New Roman" w:cs="Times New Roman"/>
            <w:sz w:val="24"/>
            <w:szCs w:val="24"/>
          </w:rPr>
          <w:t>mlog@uw.edu</w:t>
        </w:r>
      </w:hyperlink>
    </w:p>
    <w:p w14:paraId="3D8BC7C3" w14:textId="77777777" w:rsidR="0032478D" w:rsidRDefault="0032478D" w:rsidP="00B845C4">
      <w:pPr>
        <w:widowControl w:val="0"/>
        <w:autoSpaceDE w:val="0"/>
        <w:autoSpaceDN w:val="0"/>
        <w:adjustRightInd w:val="0"/>
        <w:spacing w:after="0" w:line="480" w:lineRule="auto"/>
        <w:rPr>
          <w:rFonts w:ascii="Times New Roman" w:hAnsi="Times New Roman" w:cs="Times New Roman"/>
          <w:sz w:val="24"/>
          <w:szCs w:val="24"/>
        </w:rPr>
      </w:pPr>
    </w:p>
    <w:p w14:paraId="09439A60" w14:textId="018608F4" w:rsidR="00783C23" w:rsidRDefault="00783C23" w:rsidP="00DD0FDB">
      <w:pPr>
        <w:widowControl w:val="0"/>
        <w:autoSpaceDE w:val="0"/>
        <w:autoSpaceDN w:val="0"/>
        <w:adjustRightInd w:val="0"/>
        <w:spacing w:after="0" w:line="480" w:lineRule="auto"/>
        <w:jc w:val="center"/>
        <w:rPr>
          <w:rFonts w:ascii="Times New Roman" w:hAnsi="Times New Roman" w:cs="Times New Roman"/>
          <w:sz w:val="24"/>
          <w:szCs w:val="24"/>
        </w:rPr>
      </w:pPr>
    </w:p>
    <w:p w14:paraId="0E123556" w14:textId="6B94DCA9" w:rsidR="00783C23" w:rsidRDefault="00783C23" w:rsidP="00DD0FDB">
      <w:pPr>
        <w:widowControl w:val="0"/>
        <w:autoSpaceDE w:val="0"/>
        <w:autoSpaceDN w:val="0"/>
        <w:adjustRightInd w:val="0"/>
        <w:spacing w:after="0" w:line="480" w:lineRule="auto"/>
        <w:jc w:val="center"/>
        <w:rPr>
          <w:rFonts w:ascii="Times New Roman" w:hAnsi="Times New Roman" w:cs="Times New Roman"/>
          <w:sz w:val="24"/>
          <w:szCs w:val="24"/>
        </w:rPr>
      </w:pPr>
    </w:p>
    <w:p w14:paraId="48E2427B" w14:textId="2B1D4D50" w:rsidR="00783C23" w:rsidRDefault="00783C23" w:rsidP="00DD0FDB">
      <w:pPr>
        <w:widowControl w:val="0"/>
        <w:autoSpaceDE w:val="0"/>
        <w:autoSpaceDN w:val="0"/>
        <w:adjustRightInd w:val="0"/>
        <w:spacing w:after="0" w:line="480" w:lineRule="auto"/>
        <w:jc w:val="center"/>
        <w:rPr>
          <w:rFonts w:ascii="Times New Roman" w:hAnsi="Times New Roman" w:cs="Times New Roman"/>
          <w:sz w:val="24"/>
          <w:szCs w:val="24"/>
        </w:rPr>
      </w:pPr>
    </w:p>
    <w:p w14:paraId="1E2BCDBB" w14:textId="11804658" w:rsidR="00783C23" w:rsidRDefault="00783C23" w:rsidP="00DD0FDB">
      <w:pPr>
        <w:widowControl w:val="0"/>
        <w:autoSpaceDE w:val="0"/>
        <w:autoSpaceDN w:val="0"/>
        <w:adjustRightInd w:val="0"/>
        <w:spacing w:after="0" w:line="480" w:lineRule="auto"/>
        <w:jc w:val="center"/>
        <w:rPr>
          <w:rFonts w:ascii="Times New Roman" w:hAnsi="Times New Roman" w:cs="Times New Roman"/>
          <w:sz w:val="24"/>
          <w:szCs w:val="24"/>
        </w:rPr>
      </w:pPr>
    </w:p>
    <w:p w14:paraId="0117556B" w14:textId="7734AD3B" w:rsidR="00783C23" w:rsidRDefault="00783C23" w:rsidP="00DD0FDB">
      <w:pPr>
        <w:widowControl w:val="0"/>
        <w:autoSpaceDE w:val="0"/>
        <w:autoSpaceDN w:val="0"/>
        <w:adjustRightInd w:val="0"/>
        <w:spacing w:after="0" w:line="480" w:lineRule="auto"/>
        <w:jc w:val="center"/>
        <w:rPr>
          <w:rFonts w:ascii="Times New Roman" w:hAnsi="Times New Roman" w:cs="Times New Roman"/>
          <w:sz w:val="24"/>
          <w:szCs w:val="24"/>
        </w:rPr>
      </w:pPr>
    </w:p>
    <w:p w14:paraId="2716FCEC" w14:textId="77777777" w:rsidR="00BC7334" w:rsidRDefault="00BC7334" w:rsidP="00783C23">
      <w:pPr>
        <w:spacing w:line="480" w:lineRule="auto"/>
        <w:rPr>
          <w:rFonts w:ascii="Times New Roman" w:hAnsi="Times New Roman" w:cs="Times New Roman"/>
          <w:sz w:val="24"/>
          <w:szCs w:val="24"/>
        </w:rPr>
      </w:pPr>
    </w:p>
    <w:p w14:paraId="57C59E33" w14:textId="6F1A37CA" w:rsidR="00D94B9F" w:rsidRDefault="00D94B9F" w:rsidP="00C24F82">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Executive Summary</w:t>
      </w:r>
    </w:p>
    <w:p w14:paraId="52CBD892" w14:textId="184FB46C" w:rsidR="008B6657" w:rsidRDefault="006D56AE" w:rsidP="00C24F82">
      <w:pPr>
        <w:spacing w:line="480" w:lineRule="auto"/>
        <w:rPr>
          <w:rFonts w:ascii="Times New Roman" w:hAnsi="Times New Roman" w:cs="Times New Roman"/>
          <w:sz w:val="24"/>
          <w:szCs w:val="24"/>
        </w:rPr>
      </w:pPr>
      <w:r>
        <w:rPr>
          <w:rFonts w:ascii="Times New Roman" w:hAnsi="Times New Roman" w:cs="Times New Roman"/>
          <w:sz w:val="24"/>
          <w:szCs w:val="24"/>
        </w:rPr>
        <w:t xml:space="preserve">Multispectral differentiation and quantification of terrestrial and marine phenomena have become effective and popular methods of scientific observation. Measuring </w:t>
      </w:r>
      <w:r w:rsidR="003D28B8">
        <w:rPr>
          <w:rFonts w:ascii="Times New Roman" w:hAnsi="Times New Roman" w:cs="Times New Roman"/>
          <w:sz w:val="24"/>
          <w:szCs w:val="24"/>
        </w:rPr>
        <w:t>Normalized Difference Color Index (</w:t>
      </w:r>
      <w:r>
        <w:rPr>
          <w:rFonts w:ascii="Times New Roman" w:hAnsi="Times New Roman" w:cs="Times New Roman"/>
          <w:sz w:val="24"/>
          <w:szCs w:val="24"/>
        </w:rPr>
        <w:t>NDVI</w:t>
      </w:r>
      <w:r w:rsidR="003D28B8">
        <w:rPr>
          <w:rFonts w:ascii="Times New Roman" w:hAnsi="Times New Roman" w:cs="Times New Roman"/>
          <w:sz w:val="24"/>
          <w:szCs w:val="24"/>
        </w:rPr>
        <w:t>)</w:t>
      </w:r>
      <w:r>
        <w:rPr>
          <w:rFonts w:ascii="Times New Roman" w:hAnsi="Times New Roman" w:cs="Times New Roman"/>
          <w:sz w:val="24"/>
          <w:szCs w:val="24"/>
        </w:rPr>
        <w:t xml:space="preserve"> to observe vegetation health and finding patters in ocean color using the </w:t>
      </w:r>
      <w:r w:rsidR="00B25425" w:rsidRPr="00C24F82">
        <w:rPr>
          <w:rFonts w:ascii="Times New Roman" w:hAnsi="Times New Roman" w:cs="Times New Roman"/>
          <w:color w:val="231F20"/>
          <w:sz w:val="24"/>
          <w:szCs w:val="24"/>
        </w:rPr>
        <w:t xml:space="preserve">Moderate Resolution Imaging Spectroradiometer </w:t>
      </w:r>
      <w:r w:rsidR="00B25425">
        <w:rPr>
          <w:rFonts w:ascii="Times New Roman" w:hAnsi="Times New Roman" w:cs="Times New Roman"/>
          <w:color w:val="231F20"/>
          <w:sz w:val="24"/>
          <w:szCs w:val="24"/>
        </w:rPr>
        <w:t>(</w:t>
      </w:r>
      <w:r>
        <w:rPr>
          <w:rFonts w:ascii="Times New Roman" w:hAnsi="Times New Roman" w:cs="Times New Roman"/>
          <w:sz w:val="24"/>
          <w:szCs w:val="24"/>
        </w:rPr>
        <w:t>MODIS</w:t>
      </w:r>
      <w:r w:rsidR="00B25425">
        <w:rPr>
          <w:rFonts w:ascii="Times New Roman" w:hAnsi="Times New Roman" w:cs="Times New Roman"/>
          <w:sz w:val="24"/>
          <w:szCs w:val="24"/>
        </w:rPr>
        <w:t>)</w:t>
      </w:r>
      <w:r>
        <w:rPr>
          <w:rFonts w:ascii="Times New Roman" w:hAnsi="Times New Roman" w:cs="Times New Roman"/>
          <w:sz w:val="24"/>
          <w:szCs w:val="24"/>
        </w:rPr>
        <w:t xml:space="preserve"> satellite are only the tip of the iceberg in what can be accomplished using multispectral analysis. However, the gap in </w:t>
      </w:r>
      <w:r w:rsidR="001D0DDE">
        <w:rPr>
          <w:rFonts w:ascii="Times New Roman" w:hAnsi="Times New Roman" w:cs="Times New Roman"/>
          <w:sz w:val="24"/>
          <w:szCs w:val="24"/>
        </w:rPr>
        <w:t>current analysis capabilities lies in data resolution in observation of marine phenomena. Currently, data products can report resolutions as fine as 1km, though this is still too course to observe phenomena such as primary productivity in estuarine or fjord environments.</w:t>
      </w:r>
    </w:p>
    <w:p w14:paraId="71749B23" w14:textId="645D5CB6" w:rsidR="006D56AE" w:rsidRPr="006D56AE" w:rsidRDefault="008B6657" w:rsidP="00C24F82">
      <w:pPr>
        <w:spacing w:line="480" w:lineRule="auto"/>
        <w:rPr>
          <w:rFonts w:ascii="Times New Roman" w:hAnsi="Times New Roman" w:cs="Times New Roman"/>
          <w:sz w:val="24"/>
          <w:szCs w:val="24"/>
        </w:rPr>
      </w:pPr>
      <w:r>
        <w:rPr>
          <w:rFonts w:ascii="Times New Roman" w:hAnsi="Times New Roman" w:cs="Times New Roman"/>
          <w:sz w:val="24"/>
          <w:szCs w:val="24"/>
        </w:rPr>
        <w:t xml:space="preserve">The instrument detailed in the following design and built experiment seeks to increase the resolution of current multispectral analysis capabilities for applications in observing primary productivity in </w:t>
      </w:r>
      <w:r w:rsidR="005A71A9">
        <w:rPr>
          <w:rFonts w:ascii="Times New Roman" w:hAnsi="Times New Roman" w:cs="Times New Roman"/>
          <w:sz w:val="24"/>
          <w:szCs w:val="24"/>
        </w:rPr>
        <w:t>estuarine</w:t>
      </w:r>
      <w:r>
        <w:rPr>
          <w:rFonts w:ascii="Times New Roman" w:hAnsi="Times New Roman" w:cs="Times New Roman"/>
          <w:sz w:val="24"/>
          <w:szCs w:val="24"/>
        </w:rPr>
        <w:t xml:space="preserve"> environments</w:t>
      </w:r>
      <w:r w:rsidR="00943057">
        <w:rPr>
          <w:rFonts w:ascii="Times New Roman" w:hAnsi="Times New Roman" w:cs="Times New Roman"/>
          <w:sz w:val="24"/>
          <w:szCs w:val="24"/>
        </w:rPr>
        <w:t xml:space="preserve">. </w:t>
      </w:r>
      <w:r w:rsidR="009D001F">
        <w:rPr>
          <w:rFonts w:ascii="Times New Roman" w:hAnsi="Times New Roman" w:cs="Times New Roman"/>
          <w:sz w:val="24"/>
          <w:szCs w:val="24"/>
        </w:rPr>
        <w:t xml:space="preserve">This study </w:t>
      </w:r>
      <w:r w:rsidR="0086497E">
        <w:rPr>
          <w:rFonts w:ascii="Times New Roman" w:hAnsi="Times New Roman" w:cs="Times New Roman"/>
          <w:sz w:val="24"/>
          <w:szCs w:val="24"/>
        </w:rPr>
        <w:t>focused</w:t>
      </w:r>
      <w:r w:rsidR="009D001F">
        <w:rPr>
          <w:rFonts w:ascii="Times New Roman" w:hAnsi="Times New Roman" w:cs="Times New Roman"/>
          <w:sz w:val="24"/>
          <w:szCs w:val="24"/>
        </w:rPr>
        <w:t xml:space="preserve"> on algae blooms in</w:t>
      </w:r>
      <w:r>
        <w:rPr>
          <w:rFonts w:ascii="Times New Roman" w:hAnsi="Times New Roman" w:cs="Times New Roman"/>
          <w:sz w:val="24"/>
          <w:szCs w:val="24"/>
        </w:rPr>
        <w:t xml:space="preserve"> the Puget Sound </w:t>
      </w:r>
      <w:r w:rsidR="009D001F">
        <w:rPr>
          <w:rFonts w:ascii="Times New Roman" w:hAnsi="Times New Roman" w:cs="Times New Roman"/>
          <w:sz w:val="24"/>
          <w:szCs w:val="24"/>
        </w:rPr>
        <w:t xml:space="preserve">fjord-like estuary </w:t>
      </w:r>
      <w:r>
        <w:rPr>
          <w:rFonts w:ascii="Times New Roman" w:hAnsi="Times New Roman" w:cs="Times New Roman"/>
          <w:sz w:val="24"/>
          <w:szCs w:val="24"/>
        </w:rPr>
        <w:t xml:space="preserve">in the </w:t>
      </w:r>
      <w:r w:rsidR="00AB2952">
        <w:rPr>
          <w:rFonts w:ascii="Times New Roman" w:hAnsi="Times New Roman" w:cs="Times New Roman"/>
          <w:sz w:val="24"/>
          <w:szCs w:val="24"/>
        </w:rPr>
        <w:t>Pa</w:t>
      </w:r>
      <w:r>
        <w:rPr>
          <w:rFonts w:ascii="Times New Roman" w:hAnsi="Times New Roman" w:cs="Times New Roman"/>
          <w:sz w:val="24"/>
          <w:szCs w:val="24"/>
        </w:rPr>
        <w:t xml:space="preserve">cific </w:t>
      </w:r>
      <w:r w:rsidR="00AB2952">
        <w:rPr>
          <w:rFonts w:ascii="Times New Roman" w:hAnsi="Times New Roman" w:cs="Times New Roman"/>
          <w:sz w:val="24"/>
          <w:szCs w:val="24"/>
        </w:rPr>
        <w:t>N</w:t>
      </w:r>
      <w:r>
        <w:rPr>
          <w:rFonts w:ascii="Times New Roman" w:hAnsi="Times New Roman" w:cs="Times New Roman"/>
          <w:sz w:val="24"/>
          <w:szCs w:val="24"/>
        </w:rPr>
        <w:t>orthwest</w:t>
      </w:r>
      <w:r w:rsidR="00AB2952">
        <w:rPr>
          <w:rFonts w:ascii="Times New Roman" w:hAnsi="Times New Roman" w:cs="Times New Roman"/>
          <w:sz w:val="24"/>
          <w:szCs w:val="24"/>
        </w:rPr>
        <w:t xml:space="preserve"> United States</w:t>
      </w:r>
      <w:r w:rsidR="0086497E">
        <w:rPr>
          <w:rFonts w:ascii="Times New Roman" w:hAnsi="Times New Roman" w:cs="Times New Roman"/>
          <w:sz w:val="24"/>
          <w:szCs w:val="24"/>
        </w:rPr>
        <w:t xml:space="preserve">, and data from in-situ sampling </w:t>
      </w:r>
      <w:r w:rsidR="003950CE">
        <w:rPr>
          <w:rFonts w:ascii="Times New Roman" w:hAnsi="Times New Roman" w:cs="Times New Roman"/>
          <w:sz w:val="24"/>
          <w:szCs w:val="24"/>
        </w:rPr>
        <w:t xml:space="preserve">of 3 different aerial transect sites </w:t>
      </w:r>
      <w:r w:rsidR="0086497E">
        <w:rPr>
          <w:rFonts w:ascii="Times New Roman" w:hAnsi="Times New Roman" w:cs="Times New Roman"/>
          <w:sz w:val="24"/>
          <w:szCs w:val="24"/>
        </w:rPr>
        <w:t>suggests that differentiation of primary producers and blooms is possible using this instrument in the future, given ample resources and time for sampling.</w:t>
      </w:r>
    </w:p>
    <w:p w14:paraId="4C45857C" w14:textId="61A30ED4" w:rsidR="00BC7334" w:rsidRPr="00C24F82" w:rsidRDefault="00BC7334" w:rsidP="00C24F82">
      <w:pPr>
        <w:spacing w:line="480" w:lineRule="auto"/>
        <w:rPr>
          <w:rFonts w:ascii="Times New Roman" w:hAnsi="Times New Roman" w:cs="Times New Roman"/>
          <w:b/>
          <w:sz w:val="24"/>
          <w:szCs w:val="24"/>
        </w:rPr>
      </w:pPr>
      <w:r w:rsidRPr="00C24F82">
        <w:rPr>
          <w:rFonts w:ascii="Times New Roman" w:hAnsi="Times New Roman" w:cs="Times New Roman"/>
          <w:b/>
          <w:sz w:val="24"/>
          <w:szCs w:val="24"/>
        </w:rPr>
        <w:t>I. Introduction</w:t>
      </w:r>
    </w:p>
    <w:p w14:paraId="62075072" w14:textId="68DCE35D" w:rsidR="00783C23" w:rsidRPr="00C24F82" w:rsidRDefault="00783C23" w:rsidP="00C24F82">
      <w:pPr>
        <w:spacing w:line="480" w:lineRule="auto"/>
        <w:rPr>
          <w:rFonts w:ascii="Times New Roman" w:hAnsi="Times New Roman" w:cs="Times New Roman"/>
          <w:color w:val="231F20"/>
          <w:sz w:val="24"/>
          <w:szCs w:val="24"/>
        </w:rPr>
      </w:pPr>
      <w:r w:rsidRPr="00C24F82">
        <w:rPr>
          <w:rFonts w:ascii="Times New Roman" w:hAnsi="Times New Roman" w:cs="Times New Roman"/>
          <w:sz w:val="24"/>
          <w:szCs w:val="24"/>
        </w:rPr>
        <w:t xml:space="preserve">The Puget Sound has long been a valuable resource culturally and economically not only to Washington State, but to the nation, particularly </w:t>
      </w:r>
      <w:r w:rsidR="00707297" w:rsidRPr="00C24F82">
        <w:rPr>
          <w:rFonts w:ascii="Times New Roman" w:hAnsi="Times New Roman" w:cs="Times New Roman"/>
          <w:sz w:val="24"/>
          <w:szCs w:val="24"/>
        </w:rPr>
        <w:t>regarding</w:t>
      </w:r>
      <w:r w:rsidRPr="00C24F82">
        <w:rPr>
          <w:rFonts w:ascii="Times New Roman" w:hAnsi="Times New Roman" w:cs="Times New Roman"/>
          <w:sz w:val="24"/>
          <w:szCs w:val="24"/>
        </w:rPr>
        <w:t xml:space="preserve"> </w:t>
      </w:r>
      <w:r w:rsidR="00707297" w:rsidRPr="00C24F82">
        <w:rPr>
          <w:rFonts w:ascii="Times New Roman" w:hAnsi="Times New Roman" w:cs="Times New Roman"/>
          <w:sz w:val="24"/>
          <w:szCs w:val="24"/>
        </w:rPr>
        <w:t>its</w:t>
      </w:r>
      <w:r w:rsidRPr="00C24F82">
        <w:rPr>
          <w:rFonts w:ascii="Times New Roman" w:hAnsi="Times New Roman" w:cs="Times New Roman"/>
          <w:sz w:val="24"/>
          <w:szCs w:val="24"/>
        </w:rPr>
        <w:t xml:space="preserve"> shellfish industry. Shellfish </w:t>
      </w:r>
      <w:r w:rsidR="003C2E42" w:rsidRPr="00C24F82">
        <w:rPr>
          <w:rFonts w:ascii="Times New Roman" w:hAnsi="Times New Roman" w:cs="Times New Roman"/>
          <w:sz w:val="24"/>
          <w:szCs w:val="24"/>
        </w:rPr>
        <w:t>fisheries in t</w:t>
      </w:r>
      <w:r w:rsidRPr="00C24F82">
        <w:rPr>
          <w:rFonts w:ascii="Times New Roman" w:hAnsi="Times New Roman" w:cs="Times New Roman"/>
          <w:sz w:val="24"/>
          <w:szCs w:val="24"/>
        </w:rPr>
        <w:t xml:space="preserve">he Puget Sound amount to 18% of national shellfish production (Pacific Shellfish Institute). </w:t>
      </w:r>
      <w:r w:rsidR="00554228">
        <w:rPr>
          <w:rFonts w:ascii="Times New Roman" w:hAnsi="Times New Roman" w:cs="Times New Roman"/>
          <w:sz w:val="24"/>
          <w:szCs w:val="24"/>
        </w:rPr>
        <w:t>T</w:t>
      </w:r>
      <w:r w:rsidRPr="00C24F82">
        <w:rPr>
          <w:rFonts w:ascii="Times New Roman" w:hAnsi="Times New Roman" w:cs="Times New Roman"/>
          <w:sz w:val="24"/>
          <w:szCs w:val="24"/>
        </w:rPr>
        <w:t>he</w:t>
      </w:r>
      <w:r w:rsidR="00E62AF5" w:rsidRPr="00C24F82">
        <w:rPr>
          <w:rFonts w:ascii="Times New Roman" w:hAnsi="Times New Roman" w:cs="Times New Roman"/>
          <w:sz w:val="24"/>
          <w:szCs w:val="24"/>
        </w:rPr>
        <w:t xml:space="preserve">se </w:t>
      </w:r>
      <w:r w:rsidR="00D74BAB" w:rsidRPr="00C24F82">
        <w:rPr>
          <w:rFonts w:ascii="Times New Roman" w:hAnsi="Times New Roman" w:cs="Times New Roman"/>
          <w:sz w:val="24"/>
          <w:szCs w:val="24"/>
        </w:rPr>
        <w:t>Northwest fisheries</w:t>
      </w:r>
      <w:r w:rsidRPr="00C24F82">
        <w:rPr>
          <w:rFonts w:ascii="Times New Roman" w:hAnsi="Times New Roman" w:cs="Times New Roman"/>
          <w:sz w:val="24"/>
          <w:szCs w:val="24"/>
        </w:rPr>
        <w:t xml:space="preserve"> are threatened more than ever by increasing levels of toxins such as domoic acid, </w:t>
      </w:r>
      <w:proofErr w:type="spellStart"/>
      <w:r w:rsidRPr="00C24F82">
        <w:rPr>
          <w:rFonts w:ascii="Times New Roman" w:hAnsi="Times New Roman" w:cs="Times New Roman"/>
          <w:sz w:val="24"/>
          <w:szCs w:val="24"/>
        </w:rPr>
        <w:t>saxitoxin</w:t>
      </w:r>
      <w:proofErr w:type="spellEnd"/>
      <w:r w:rsidRPr="00C24F82">
        <w:rPr>
          <w:rFonts w:ascii="Times New Roman" w:hAnsi="Times New Roman" w:cs="Times New Roman"/>
          <w:sz w:val="24"/>
          <w:szCs w:val="24"/>
        </w:rPr>
        <w:t xml:space="preserve">, </w:t>
      </w:r>
      <w:r w:rsidR="009411E0" w:rsidRPr="00C24F82">
        <w:rPr>
          <w:rFonts w:ascii="Times New Roman" w:hAnsi="Times New Roman" w:cs="Times New Roman"/>
          <w:sz w:val="24"/>
          <w:szCs w:val="24"/>
        </w:rPr>
        <w:t>strains of</w:t>
      </w:r>
      <w:r w:rsidRPr="00C24F82">
        <w:rPr>
          <w:rFonts w:ascii="Times New Roman" w:hAnsi="Times New Roman" w:cs="Times New Roman"/>
          <w:sz w:val="24"/>
          <w:szCs w:val="24"/>
        </w:rPr>
        <w:t xml:space="preserve"> </w:t>
      </w:r>
      <w:proofErr w:type="spellStart"/>
      <w:r w:rsidRPr="00C24F82">
        <w:rPr>
          <w:rFonts w:ascii="Times New Roman" w:hAnsi="Times New Roman" w:cs="Times New Roman"/>
          <w:color w:val="231F20"/>
          <w:sz w:val="24"/>
          <w:szCs w:val="24"/>
        </w:rPr>
        <w:t>dinophysis</w:t>
      </w:r>
      <w:proofErr w:type="spellEnd"/>
      <w:r w:rsidR="00CF7FD2" w:rsidRPr="00C24F82">
        <w:rPr>
          <w:rFonts w:ascii="Times New Roman" w:hAnsi="Times New Roman" w:cs="Times New Roman"/>
          <w:color w:val="231F20"/>
          <w:sz w:val="24"/>
          <w:szCs w:val="24"/>
        </w:rPr>
        <w:t xml:space="preserve"> </w:t>
      </w:r>
      <w:r w:rsidRPr="00C24F82">
        <w:rPr>
          <w:rFonts w:ascii="Times New Roman" w:hAnsi="Times New Roman" w:cs="Times New Roman"/>
          <w:color w:val="231F20"/>
          <w:sz w:val="24"/>
          <w:szCs w:val="24"/>
        </w:rPr>
        <w:t xml:space="preserve">toxins, and </w:t>
      </w:r>
      <w:proofErr w:type="spellStart"/>
      <w:r w:rsidRPr="00C24F82">
        <w:rPr>
          <w:rFonts w:ascii="Times New Roman" w:hAnsi="Times New Roman" w:cs="Times New Roman"/>
          <w:color w:val="231F20"/>
          <w:sz w:val="24"/>
          <w:szCs w:val="24"/>
        </w:rPr>
        <w:t>okadaic</w:t>
      </w:r>
      <w:proofErr w:type="spellEnd"/>
      <w:r w:rsidRPr="00C24F82">
        <w:rPr>
          <w:rFonts w:ascii="Times New Roman" w:hAnsi="Times New Roman" w:cs="Times New Roman"/>
          <w:color w:val="231F20"/>
          <w:sz w:val="24"/>
          <w:szCs w:val="24"/>
        </w:rPr>
        <w:t xml:space="preserve"> acid</w:t>
      </w:r>
      <w:r w:rsidR="006D6978" w:rsidRPr="00C24F82">
        <w:rPr>
          <w:rFonts w:ascii="Times New Roman" w:hAnsi="Times New Roman" w:cs="Times New Roman"/>
          <w:color w:val="231F20"/>
          <w:sz w:val="24"/>
          <w:szCs w:val="24"/>
        </w:rPr>
        <w:t xml:space="preserve"> in the Puget Sound</w:t>
      </w:r>
      <w:r w:rsidR="00591A4D" w:rsidRPr="00C24F82">
        <w:rPr>
          <w:rFonts w:ascii="Times New Roman" w:hAnsi="Times New Roman" w:cs="Times New Roman"/>
          <w:color w:val="231F20"/>
          <w:sz w:val="24"/>
          <w:szCs w:val="24"/>
        </w:rPr>
        <w:t xml:space="preserve">. </w:t>
      </w:r>
      <w:r w:rsidR="00F0610C">
        <w:rPr>
          <w:rFonts w:ascii="Times New Roman" w:hAnsi="Times New Roman" w:cs="Times New Roman"/>
          <w:color w:val="231F20"/>
          <w:sz w:val="24"/>
          <w:szCs w:val="24"/>
        </w:rPr>
        <w:t>T</w:t>
      </w:r>
      <w:r w:rsidR="00591A4D" w:rsidRPr="00C24F82">
        <w:rPr>
          <w:rFonts w:ascii="Times New Roman" w:hAnsi="Times New Roman" w:cs="Times New Roman"/>
          <w:color w:val="231F20"/>
          <w:sz w:val="24"/>
          <w:szCs w:val="24"/>
        </w:rPr>
        <w:t>hese toxins are responsible for</w:t>
      </w:r>
      <w:r w:rsidRPr="00C24F82">
        <w:rPr>
          <w:rFonts w:ascii="Times New Roman" w:hAnsi="Times New Roman" w:cs="Times New Roman"/>
          <w:color w:val="231F20"/>
          <w:sz w:val="24"/>
          <w:szCs w:val="24"/>
        </w:rPr>
        <w:t xml:space="preserve"> domoic acid poisoning (DSP), Paralytic Shellfish </w:t>
      </w:r>
      <w:r w:rsidRPr="00C24F82">
        <w:rPr>
          <w:rFonts w:ascii="Times New Roman" w:hAnsi="Times New Roman" w:cs="Times New Roman"/>
          <w:color w:val="231F20"/>
          <w:sz w:val="24"/>
          <w:szCs w:val="24"/>
        </w:rPr>
        <w:lastRenderedPageBreak/>
        <w:t xml:space="preserve">Poisoning (PSP), and diarrheic shellfish poisoning when ingested by humans. </w:t>
      </w:r>
      <w:r w:rsidR="00B3620E" w:rsidRPr="00C24F82">
        <w:rPr>
          <w:rFonts w:ascii="Times New Roman" w:hAnsi="Times New Roman" w:cs="Times New Roman"/>
          <w:color w:val="231F20"/>
          <w:sz w:val="24"/>
          <w:szCs w:val="24"/>
        </w:rPr>
        <w:t>The p</w:t>
      </w:r>
      <w:r w:rsidRPr="00C24F82">
        <w:rPr>
          <w:rFonts w:ascii="Times New Roman" w:hAnsi="Times New Roman" w:cs="Times New Roman"/>
          <w:color w:val="231F20"/>
          <w:sz w:val="24"/>
          <w:szCs w:val="24"/>
        </w:rPr>
        <w:t>resence of these toxins in Puget Sound</w:t>
      </w:r>
      <w:r w:rsidR="00D12364">
        <w:rPr>
          <w:rFonts w:ascii="Times New Roman" w:hAnsi="Times New Roman" w:cs="Times New Roman"/>
          <w:color w:val="231F20"/>
          <w:sz w:val="24"/>
          <w:szCs w:val="24"/>
        </w:rPr>
        <w:t xml:space="preserve">, produced by species such as </w:t>
      </w:r>
      <w:proofErr w:type="spellStart"/>
      <w:r w:rsidR="00D12364">
        <w:rPr>
          <w:rFonts w:ascii="Times New Roman" w:hAnsi="Times New Roman" w:cs="Times New Roman"/>
          <w:i/>
          <w:color w:val="231F20"/>
          <w:sz w:val="24"/>
          <w:szCs w:val="24"/>
        </w:rPr>
        <w:t>Alexandrium</w:t>
      </w:r>
      <w:proofErr w:type="spellEnd"/>
      <w:r w:rsidR="00D12364">
        <w:rPr>
          <w:rFonts w:ascii="Times New Roman" w:hAnsi="Times New Roman" w:cs="Times New Roman"/>
          <w:i/>
          <w:color w:val="231F20"/>
          <w:sz w:val="24"/>
          <w:szCs w:val="24"/>
        </w:rPr>
        <w:t xml:space="preserve"> </w:t>
      </w:r>
      <w:proofErr w:type="spellStart"/>
      <w:r w:rsidR="00D12364">
        <w:rPr>
          <w:rFonts w:ascii="Times New Roman" w:hAnsi="Times New Roman" w:cs="Times New Roman"/>
          <w:i/>
          <w:color w:val="231F20"/>
          <w:sz w:val="24"/>
          <w:szCs w:val="24"/>
        </w:rPr>
        <w:t>catenella</w:t>
      </w:r>
      <w:proofErr w:type="spellEnd"/>
      <w:r w:rsidR="00A06ADD">
        <w:rPr>
          <w:rFonts w:ascii="Times New Roman" w:hAnsi="Times New Roman" w:cs="Times New Roman"/>
          <w:i/>
          <w:color w:val="231F20"/>
          <w:sz w:val="24"/>
          <w:szCs w:val="24"/>
        </w:rPr>
        <w:t xml:space="preserve"> </w:t>
      </w:r>
      <w:r w:rsidR="00A06ADD">
        <w:rPr>
          <w:rFonts w:ascii="Times New Roman" w:hAnsi="Times New Roman" w:cs="Times New Roman"/>
          <w:color w:val="231F20"/>
          <w:sz w:val="24"/>
          <w:szCs w:val="24"/>
        </w:rPr>
        <w:t xml:space="preserve">and </w:t>
      </w:r>
      <w:r w:rsidR="00A06ADD" w:rsidRPr="006E1764">
        <w:rPr>
          <w:rFonts w:ascii="Times New Roman" w:hAnsi="Times New Roman" w:cs="Times New Roman"/>
          <w:i/>
          <w:color w:val="231F20"/>
          <w:sz w:val="24"/>
          <w:szCs w:val="24"/>
        </w:rPr>
        <w:t>Pseudo-</w:t>
      </w:r>
      <w:proofErr w:type="spellStart"/>
      <w:r w:rsidR="00A06ADD" w:rsidRPr="006E1764">
        <w:rPr>
          <w:rFonts w:ascii="Times New Roman" w:hAnsi="Times New Roman" w:cs="Times New Roman"/>
          <w:i/>
          <w:color w:val="231F20"/>
          <w:sz w:val="24"/>
          <w:szCs w:val="24"/>
        </w:rPr>
        <w:t>nitzschia</w:t>
      </w:r>
      <w:proofErr w:type="spellEnd"/>
      <w:r w:rsidR="00A06ADD" w:rsidRPr="006E1764">
        <w:rPr>
          <w:rFonts w:ascii="Times New Roman" w:hAnsi="Times New Roman" w:cs="Times New Roman"/>
          <w:i/>
          <w:color w:val="231F20"/>
          <w:sz w:val="24"/>
          <w:szCs w:val="24"/>
        </w:rPr>
        <w:t xml:space="preserve"> </w:t>
      </w:r>
      <w:r w:rsidRPr="00A06ADD">
        <w:rPr>
          <w:rFonts w:ascii="Times New Roman" w:hAnsi="Times New Roman" w:cs="Times New Roman"/>
          <w:color w:val="231F20"/>
          <w:sz w:val="24"/>
          <w:szCs w:val="24"/>
        </w:rPr>
        <w:t>ha</w:t>
      </w:r>
      <w:r w:rsidR="002755DC" w:rsidRPr="00A06ADD">
        <w:rPr>
          <w:rFonts w:ascii="Times New Roman" w:hAnsi="Times New Roman" w:cs="Times New Roman"/>
          <w:color w:val="231F20"/>
          <w:sz w:val="24"/>
          <w:szCs w:val="24"/>
        </w:rPr>
        <w:t>s</w:t>
      </w:r>
      <w:r w:rsidRPr="00C24F82">
        <w:rPr>
          <w:rFonts w:ascii="Times New Roman" w:hAnsi="Times New Roman" w:cs="Times New Roman"/>
          <w:color w:val="231F20"/>
          <w:sz w:val="24"/>
          <w:szCs w:val="24"/>
        </w:rPr>
        <w:t xml:space="preserve"> resulted in thousands of pounds of shellfish recall in recent years and led to several events of suspended shellfish collection in certain areas of Puget Sound </w:t>
      </w:r>
      <w:r w:rsidR="00527B1E" w:rsidRPr="00C24F82">
        <w:rPr>
          <w:rFonts w:ascii="Times New Roman" w:hAnsi="Times New Roman" w:cs="Times New Roman"/>
          <w:color w:val="231F20"/>
          <w:sz w:val="24"/>
          <w:szCs w:val="24"/>
        </w:rPr>
        <w:t>(</w:t>
      </w:r>
      <w:r w:rsidRPr="00C24F82">
        <w:rPr>
          <w:rFonts w:ascii="Times New Roman" w:hAnsi="Times New Roman" w:cs="Times New Roman"/>
          <w:color w:val="231F20"/>
          <w:sz w:val="24"/>
          <w:szCs w:val="24"/>
        </w:rPr>
        <w:t>Pacific Shellfish Institute</w:t>
      </w:r>
      <w:r w:rsidR="00D33B4D">
        <w:rPr>
          <w:rFonts w:ascii="Times New Roman" w:hAnsi="Times New Roman" w:cs="Times New Roman"/>
          <w:color w:val="231F20"/>
          <w:sz w:val="24"/>
          <w:szCs w:val="24"/>
        </w:rPr>
        <w:t>, 2017</w:t>
      </w:r>
      <w:r w:rsidRPr="00C24F82">
        <w:rPr>
          <w:rFonts w:ascii="Times New Roman" w:hAnsi="Times New Roman" w:cs="Times New Roman"/>
          <w:color w:val="231F20"/>
          <w:sz w:val="24"/>
          <w:szCs w:val="24"/>
        </w:rPr>
        <w:t xml:space="preserve">). </w:t>
      </w:r>
    </w:p>
    <w:p w14:paraId="4DA61CB3" w14:textId="4BD7E548" w:rsidR="00783C23" w:rsidRPr="00C24F82" w:rsidRDefault="00311DD2" w:rsidP="00C24F82">
      <w:pPr>
        <w:spacing w:line="480" w:lineRule="auto"/>
        <w:rPr>
          <w:rFonts w:ascii="Times New Roman" w:hAnsi="Times New Roman" w:cs="Times New Roman"/>
          <w:color w:val="231F20"/>
          <w:sz w:val="24"/>
          <w:szCs w:val="24"/>
        </w:rPr>
      </w:pPr>
      <w:r w:rsidRPr="00C24F82">
        <w:rPr>
          <w:rFonts w:ascii="Times New Roman" w:hAnsi="Times New Roman" w:cs="Times New Roman"/>
          <w:color w:val="231F20"/>
          <w:sz w:val="24"/>
          <w:szCs w:val="24"/>
        </w:rPr>
        <w:t>In-situ shipboard sampling is</w:t>
      </w:r>
      <w:r w:rsidR="003573DD" w:rsidRPr="00C24F82">
        <w:rPr>
          <w:rFonts w:ascii="Times New Roman" w:hAnsi="Times New Roman" w:cs="Times New Roman"/>
          <w:color w:val="231F20"/>
          <w:sz w:val="24"/>
          <w:szCs w:val="24"/>
        </w:rPr>
        <w:t xml:space="preserve"> </w:t>
      </w:r>
      <w:r w:rsidRPr="00C24F82">
        <w:rPr>
          <w:rFonts w:ascii="Times New Roman" w:hAnsi="Times New Roman" w:cs="Times New Roman"/>
          <w:color w:val="231F20"/>
          <w:sz w:val="24"/>
          <w:szCs w:val="24"/>
        </w:rPr>
        <w:t>i</w:t>
      </w:r>
      <w:r w:rsidR="00D502B8" w:rsidRPr="00C24F82">
        <w:rPr>
          <w:rFonts w:ascii="Times New Roman" w:hAnsi="Times New Roman" w:cs="Times New Roman"/>
          <w:color w:val="231F20"/>
          <w:sz w:val="24"/>
          <w:szCs w:val="24"/>
        </w:rPr>
        <w:t>mpractical</w:t>
      </w:r>
      <w:r w:rsidRPr="00C24F82">
        <w:rPr>
          <w:rFonts w:ascii="Times New Roman" w:hAnsi="Times New Roman" w:cs="Times New Roman"/>
          <w:color w:val="231F20"/>
          <w:sz w:val="24"/>
          <w:szCs w:val="24"/>
        </w:rPr>
        <w:t xml:space="preserve"> for any sizeable regio</w:t>
      </w:r>
      <w:r w:rsidR="00783C23" w:rsidRPr="00C24F82">
        <w:rPr>
          <w:rFonts w:ascii="Times New Roman" w:hAnsi="Times New Roman" w:cs="Times New Roman"/>
          <w:color w:val="231F20"/>
          <w:sz w:val="24"/>
          <w:szCs w:val="24"/>
        </w:rPr>
        <w:t>n</w:t>
      </w:r>
      <w:r w:rsidRPr="00C24F82">
        <w:rPr>
          <w:rFonts w:ascii="Times New Roman" w:hAnsi="Times New Roman" w:cs="Times New Roman"/>
          <w:color w:val="231F20"/>
          <w:sz w:val="24"/>
          <w:szCs w:val="24"/>
        </w:rPr>
        <w:t xml:space="preserve">, </w:t>
      </w:r>
      <w:r w:rsidR="00E2676A">
        <w:rPr>
          <w:rFonts w:ascii="Times New Roman" w:hAnsi="Times New Roman" w:cs="Times New Roman"/>
          <w:color w:val="231F20"/>
          <w:sz w:val="24"/>
          <w:szCs w:val="24"/>
        </w:rPr>
        <w:t>so</w:t>
      </w:r>
      <w:r w:rsidRPr="00C24F82">
        <w:rPr>
          <w:rFonts w:ascii="Times New Roman" w:hAnsi="Times New Roman" w:cs="Times New Roman"/>
          <w:color w:val="231F20"/>
          <w:sz w:val="24"/>
          <w:szCs w:val="24"/>
        </w:rPr>
        <w:t xml:space="preserve"> on</w:t>
      </w:r>
      <w:r w:rsidR="00783C23" w:rsidRPr="00C24F82">
        <w:rPr>
          <w:rFonts w:ascii="Times New Roman" w:hAnsi="Times New Roman" w:cs="Times New Roman"/>
          <w:color w:val="231F20"/>
          <w:sz w:val="24"/>
          <w:szCs w:val="24"/>
        </w:rPr>
        <w:t xml:space="preserve"> a global scale </w:t>
      </w:r>
      <w:r w:rsidRPr="00C24F82">
        <w:rPr>
          <w:rFonts w:ascii="Times New Roman" w:hAnsi="Times New Roman" w:cs="Times New Roman"/>
          <w:color w:val="231F20"/>
          <w:sz w:val="24"/>
          <w:szCs w:val="24"/>
        </w:rPr>
        <w:t>zooplankton and algae</w:t>
      </w:r>
      <w:r w:rsidR="00783C23" w:rsidRPr="00C24F82">
        <w:rPr>
          <w:rFonts w:ascii="Times New Roman" w:hAnsi="Times New Roman" w:cs="Times New Roman"/>
          <w:color w:val="231F20"/>
          <w:sz w:val="24"/>
          <w:szCs w:val="24"/>
        </w:rPr>
        <w:t xml:space="preserve"> monitoring </w:t>
      </w:r>
      <w:r w:rsidRPr="00C24F82">
        <w:rPr>
          <w:rFonts w:ascii="Times New Roman" w:hAnsi="Times New Roman" w:cs="Times New Roman"/>
          <w:color w:val="231F20"/>
          <w:sz w:val="24"/>
          <w:szCs w:val="24"/>
        </w:rPr>
        <w:t>is often done</w:t>
      </w:r>
      <w:r w:rsidR="00783C23" w:rsidRPr="00C24F82">
        <w:rPr>
          <w:rFonts w:ascii="Times New Roman" w:hAnsi="Times New Roman" w:cs="Times New Roman"/>
          <w:color w:val="231F20"/>
          <w:sz w:val="24"/>
          <w:szCs w:val="24"/>
        </w:rPr>
        <w:t xml:space="preserve"> using</w:t>
      </w:r>
      <w:r w:rsidR="005C2487" w:rsidRPr="00C24F82">
        <w:rPr>
          <w:rFonts w:ascii="Times New Roman" w:hAnsi="Times New Roman" w:cs="Times New Roman"/>
          <w:color w:val="231F20"/>
          <w:sz w:val="24"/>
          <w:szCs w:val="24"/>
        </w:rPr>
        <w:t xml:space="preserve"> aerial or</w:t>
      </w:r>
      <w:r w:rsidR="00783C23" w:rsidRPr="00C24F82">
        <w:rPr>
          <w:rFonts w:ascii="Times New Roman" w:hAnsi="Times New Roman" w:cs="Times New Roman"/>
          <w:color w:val="231F20"/>
          <w:sz w:val="24"/>
          <w:szCs w:val="24"/>
        </w:rPr>
        <w:t xml:space="preserve"> satellite images</w:t>
      </w:r>
      <w:r w:rsidR="005C2487" w:rsidRPr="00C24F82">
        <w:rPr>
          <w:rFonts w:ascii="Times New Roman" w:hAnsi="Times New Roman" w:cs="Times New Roman"/>
          <w:color w:val="231F20"/>
          <w:sz w:val="24"/>
          <w:szCs w:val="24"/>
        </w:rPr>
        <w:t xml:space="preserve"> (Eyes Over Washington</w:t>
      </w:r>
      <w:r w:rsidR="00FB7F47">
        <w:rPr>
          <w:rFonts w:ascii="Times New Roman" w:hAnsi="Times New Roman" w:cs="Times New Roman"/>
          <w:color w:val="231F20"/>
          <w:sz w:val="24"/>
          <w:szCs w:val="24"/>
        </w:rPr>
        <w:t>,</w:t>
      </w:r>
      <w:r w:rsidR="00C1618D">
        <w:rPr>
          <w:rFonts w:ascii="Times New Roman" w:hAnsi="Times New Roman" w:cs="Times New Roman"/>
          <w:color w:val="231F20"/>
          <w:sz w:val="24"/>
          <w:szCs w:val="24"/>
        </w:rPr>
        <w:t xml:space="preserve"> 201</w:t>
      </w:r>
      <w:r w:rsidR="00FB7F47">
        <w:rPr>
          <w:rFonts w:ascii="Times New Roman" w:hAnsi="Times New Roman" w:cs="Times New Roman"/>
          <w:color w:val="231F20"/>
          <w:sz w:val="24"/>
          <w:szCs w:val="24"/>
        </w:rPr>
        <w:t>7</w:t>
      </w:r>
      <w:r w:rsidR="005C2487" w:rsidRPr="00C24F82">
        <w:rPr>
          <w:rFonts w:ascii="Times New Roman" w:hAnsi="Times New Roman" w:cs="Times New Roman"/>
          <w:color w:val="231F20"/>
          <w:sz w:val="24"/>
          <w:szCs w:val="24"/>
        </w:rPr>
        <w:t>)</w:t>
      </w:r>
      <w:r w:rsidR="00783C23" w:rsidRPr="00C24F82">
        <w:rPr>
          <w:rFonts w:ascii="Times New Roman" w:hAnsi="Times New Roman" w:cs="Times New Roman"/>
          <w:color w:val="231F20"/>
          <w:sz w:val="24"/>
          <w:szCs w:val="24"/>
        </w:rPr>
        <w:t xml:space="preserve">. </w:t>
      </w:r>
      <w:r w:rsidR="001C3506" w:rsidRPr="00C24F82">
        <w:rPr>
          <w:rFonts w:ascii="Times New Roman" w:hAnsi="Times New Roman" w:cs="Times New Roman"/>
          <w:color w:val="231F20"/>
          <w:sz w:val="24"/>
          <w:szCs w:val="24"/>
        </w:rPr>
        <w:t>Satellite</w:t>
      </w:r>
      <w:r w:rsidR="00783C23" w:rsidRPr="00C24F82">
        <w:rPr>
          <w:rFonts w:ascii="Times New Roman" w:hAnsi="Times New Roman" w:cs="Times New Roman"/>
          <w:color w:val="231F20"/>
          <w:sz w:val="24"/>
          <w:szCs w:val="24"/>
        </w:rPr>
        <w:t xml:space="preserve"> analysis using the O</w:t>
      </w:r>
      <w:r w:rsidR="00530136" w:rsidRPr="00C24F82">
        <w:rPr>
          <w:rFonts w:ascii="Times New Roman" w:hAnsi="Times New Roman" w:cs="Times New Roman"/>
          <w:color w:val="231F20"/>
          <w:sz w:val="24"/>
          <w:szCs w:val="24"/>
        </w:rPr>
        <w:t>cean Color</w:t>
      </w:r>
      <w:r w:rsidR="00783C23" w:rsidRPr="00C24F82">
        <w:rPr>
          <w:rFonts w:ascii="Times New Roman" w:hAnsi="Times New Roman" w:cs="Times New Roman"/>
          <w:color w:val="231F20"/>
          <w:sz w:val="24"/>
          <w:szCs w:val="24"/>
        </w:rPr>
        <w:t xml:space="preserve"> 4</w:t>
      </w:r>
      <w:r w:rsidR="00530136" w:rsidRPr="00C24F82">
        <w:rPr>
          <w:rFonts w:ascii="Times New Roman" w:hAnsi="Times New Roman" w:cs="Times New Roman"/>
          <w:color w:val="231F20"/>
          <w:sz w:val="24"/>
          <w:szCs w:val="24"/>
        </w:rPr>
        <w:t xml:space="preserve"> (OC4)</w:t>
      </w:r>
      <w:r w:rsidR="00783C23" w:rsidRPr="00C24F82">
        <w:rPr>
          <w:rFonts w:ascii="Times New Roman" w:hAnsi="Times New Roman" w:cs="Times New Roman"/>
          <w:color w:val="231F20"/>
          <w:sz w:val="24"/>
          <w:szCs w:val="24"/>
        </w:rPr>
        <w:t xml:space="preserve"> algorithm is useful </w:t>
      </w:r>
      <w:r w:rsidR="009D21D6" w:rsidRPr="00C24F82">
        <w:rPr>
          <w:rFonts w:ascii="Times New Roman" w:hAnsi="Times New Roman" w:cs="Times New Roman"/>
          <w:color w:val="231F20"/>
          <w:sz w:val="24"/>
          <w:szCs w:val="24"/>
        </w:rPr>
        <w:t>for</w:t>
      </w:r>
      <w:r w:rsidR="00783C23" w:rsidRPr="00C24F82">
        <w:rPr>
          <w:rFonts w:ascii="Times New Roman" w:hAnsi="Times New Roman" w:cs="Times New Roman"/>
          <w:color w:val="231F20"/>
          <w:sz w:val="24"/>
          <w:szCs w:val="24"/>
        </w:rPr>
        <w:t xml:space="preserve"> large scales for the spatial and </w:t>
      </w:r>
      <w:r w:rsidR="00466388" w:rsidRPr="00C24F82">
        <w:rPr>
          <w:rFonts w:ascii="Times New Roman" w:hAnsi="Times New Roman" w:cs="Times New Roman"/>
          <w:color w:val="231F20"/>
          <w:sz w:val="24"/>
          <w:szCs w:val="24"/>
        </w:rPr>
        <w:t>tempo</w:t>
      </w:r>
      <w:r w:rsidR="00523DBD" w:rsidRPr="00C24F82">
        <w:rPr>
          <w:rFonts w:ascii="Times New Roman" w:hAnsi="Times New Roman" w:cs="Times New Roman"/>
          <w:color w:val="231F20"/>
          <w:sz w:val="24"/>
          <w:szCs w:val="24"/>
        </w:rPr>
        <w:t>r</w:t>
      </w:r>
      <w:r w:rsidR="00466388" w:rsidRPr="00C24F82">
        <w:rPr>
          <w:rFonts w:ascii="Times New Roman" w:hAnsi="Times New Roman" w:cs="Times New Roman"/>
          <w:color w:val="231F20"/>
          <w:sz w:val="24"/>
          <w:szCs w:val="24"/>
        </w:rPr>
        <w:t xml:space="preserve">al pattern of ocean primary </w:t>
      </w:r>
      <w:r w:rsidR="00523DBD" w:rsidRPr="00C24F82">
        <w:rPr>
          <w:rFonts w:ascii="Times New Roman" w:hAnsi="Times New Roman" w:cs="Times New Roman"/>
          <w:color w:val="231F20"/>
          <w:sz w:val="24"/>
          <w:szCs w:val="24"/>
        </w:rPr>
        <w:t>productivity</w:t>
      </w:r>
      <w:r w:rsidR="00783C23" w:rsidRPr="00C24F82">
        <w:rPr>
          <w:rFonts w:ascii="Times New Roman" w:hAnsi="Times New Roman" w:cs="Times New Roman"/>
          <w:color w:val="231F20"/>
          <w:sz w:val="24"/>
          <w:szCs w:val="24"/>
        </w:rPr>
        <w:t xml:space="preserve">, but </w:t>
      </w:r>
      <w:r w:rsidR="00DC39B0" w:rsidRPr="00C24F82">
        <w:rPr>
          <w:rFonts w:ascii="Times New Roman" w:hAnsi="Times New Roman" w:cs="Times New Roman"/>
          <w:color w:val="231F20"/>
          <w:sz w:val="24"/>
          <w:szCs w:val="24"/>
        </w:rPr>
        <w:t>the basis for that algor</w:t>
      </w:r>
      <w:r w:rsidR="00EC756A" w:rsidRPr="00C24F82">
        <w:rPr>
          <w:rFonts w:ascii="Times New Roman" w:hAnsi="Times New Roman" w:cs="Times New Roman"/>
          <w:color w:val="231F20"/>
          <w:sz w:val="24"/>
          <w:szCs w:val="24"/>
        </w:rPr>
        <w:t xml:space="preserve">ithm </w:t>
      </w:r>
      <w:r w:rsidR="00783C23" w:rsidRPr="00C24F82">
        <w:rPr>
          <w:rFonts w:ascii="Times New Roman" w:hAnsi="Times New Roman" w:cs="Times New Roman"/>
          <w:color w:val="231F20"/>
          <w:sz w:val="24"/>
          <w:szCs w:val="24"/>
        </w:rPr>
        <w:t>makes little sense for</w:t>
      </w:r>
      <w:r w:rsidR="00523DBD" w:rsidRPr="00C24F82">
        <w:rPr>
          <w:rFonts w:ascii="Times New Roman" w:hAnsi="Times New Roman" w:cs="Times New Roman"/>
          <w:color w:val="231F20"/>
          <w:sz w:val="24"/>
          <w:szCs w:val="24"/>
        </w:rPr>
        <w:t xml:space="preserve"> applications in the nearshore and</w:t>
      </w:r>
      <w:r w:rsidR="00E169E6" w:rsidRPr="00C24F82">
        <w:rPr>
          <w:rFonts w:ascii="Times New Roman" w:hAnsi="Times New Roman" w:cs="Times New Roman"/>
          <w:color w:val="231F20"/>
          <w:sz w:val="24"/>
          <w:szCs w:val="24"/>
        </w:rPr>
        <w:t xml:space="preserve"> in</w:t>
      </w:r>
      <w:r w:rsidR="00783C23" w:rsidRPr="00C24F82">
        <w:rPr>
          <w:rFonts w:ascii="Times New Roman" w:hAnsi="Times New Roman" w:cs="Times New Roman"/>
          <w:color w:val="231F20"/>
          <w:sz w:val="24"/>
          <w:szCs w:val="24"/>
        </w:rPr>
        <w:t xml:space="preserve"> estuaries</w:t>
      </w:r>
      <w:r w:rsidR="00B83794" w:rsidRPr="00C24F82">
        <w:rPr>
          <w:rFonts w:ascii="Times New Roman" w:hAnsi="Times New Roman" w:cs="Times New Roman"/>
          <w:color w:val="231F20"/>
          <w:sz w:val="24"/>
          <w:szCs w:val="24"/>
        </w:rPr>
        <w:t>.</w:t>
      </w:r>
      <w:r w:rsidR="00783C23" w:rsidRPr="00C24F82">
        <w:rPr>
          <w:rFonts w:ascii="Times New Roman" w:hAnsi="Times New Roman" w:cs="Times New Roman"/>
          <w:color w:val="231F20"/>
          <w:sz w:val="24"/>
          <w:szCs w:val="24"/>
        </w:rPr>
        <w:t xml:space="preserve"> </w:t>
      </w:r>
      <w:r w:rsidR="005B4776" w:rsidRPr="00C24F82">
        <w:rPr>
          <w:rFonts w:ascii="Times New Roman" w:hAnsi="Times New Roman" w:cs="Times New Roman"/>
          <w:color w:val="231F20"/>
          <w:sz w:val="24"/>
          <w:szCs w:val="24"/>
        </w:rPr>
        <w:t>T</w:t>
      </w:r>
      <w:r w:rsidR="00783C23" w:rsidRPr="00C24F82">
        <w:rPr>
          <w:rFonts w:ascii="Times New Roman" w:hAnsi="Times New Roman" w:cs="Times New Roman"/>
          <w:color w:val="231F20"/>
          <w:sz w:val="24"/>
          <w:szCs w:val="24"/>
        </w:rPr>
        <w:t xml:space="preserve">he </w:t>
      </w:r>
      <w:r w:rsidR="007A35F1" w:rsidRPr="00C24F82">
        <w:rPr>
          <w:rFonts w:ascii="Times New Roman" w:hAnsi="Times New Roman" w:cs="Times New Roman"/>
          <w:color w:val="231F20"/>
          <w:sz w:val="24"/>
          <w:szCs w:val="24"/>
        </w:rPr>
        <w:t>Moderate Resolution Imaging Spectroradiometer (</w:t>
      </w:r>
      <w:r w:rsidR="00783C23" w:rsidRPr="00C24F82">
        <w:rPr>
          <w:rFonts w:ascii="Times New Roman" w:hAnsi="Times New Roman" w:cs="Times New Roman"/>
          <w:color w:val="231F20"/>
          <w:sz w:val="24"/>
          <w:szCs w:val="24"/>
        </w:rPr>
        <w:t>MODIS</w:t>
      </w:r>
      <w:r w:rsidR="007A35F1" w:rsidRPr="00C24F82">
        <w:rPr>
          <w:rFonts w:ascii="Times New Roman" w:hAnsi="Times New Roman" w:cs="Times New Roman"/>
          <w:color w:val="231F20"/>
          <w:sz w:val="24"/>
          <w:szCs w:val="24"/>
        </w:rPr>
        <w:t>)</w:t>
      </w:r>
      <w:r w:rsidR="00783C23" w:rsidRPr="00C24F82">
        <w:rPr>
          <w:rFonts w:ascii="Times New Roman" w:hAnsi="Times New Roman" w:cs="Times New Roman"/>
          <w:color w:val="231F20"/>
          <w:sz w:val="24"/>
          <w:szCs w:val="24"/>
        </w:rPr>
        <w:t xml:space="preserve"> satellite can</w:t>
      </w:r>
      <w:r w:rsidR="001F16B0" w:rsidRPr="00C24F82">
        <w:rPr>
          <w:rFonts w:ascii="Times New Roman" w:hAnsi="Times New Roman" w:cs="Times New Roman"/>
          <w:color w:val="231F20"/>
          <w:sz w:val="24"/>
          <w:szCs w:val="24"/>
        </w:rPr>
        <w:t xml:space="preserve"> </w:t>
      </w:r>
      <w:r w:rsidR="006B2A42">
        <w:rPr>
          <w:rFonts w:ascii="Times New Roman" w:hAnsi="Times New Roman" w:cs="Times New Roman"/>
          <w:color w:val="231F20"/>
          <w:sz w:val="24"/>
          <w:szCs w:val="24"/>
        </w:rPr>
        <w:t xml:space="preserve">achieve 500m resolution </w:t>
      </w:r>
      <w:r w:rsidR="006B2A42" w:rsidRPr="00C24F82">
        <w:rPr>
          <w:rFonts w:ascii="Times New Roman" w:hAnsi="Times New Roman" w:cs="Times New Roman"/>
          <w:color w:val="231F20"/>
          <w:sz w:val="24"/>
          <w:szCs w:val="24"/>
        </w:rPr>
        <w:t>for remotely sensing water leaving radiance of the wavelength</w:t>
      </w:r>
      <w:r w:rsidR="006B2A42">
        <w:rPr>
          <w:rFonts w:ascii="Times New Roman" w:hAnsi="Times New Roman" w:cs="Times New Roman"/>
          <w:color w:val="231F20"/>
          <w:sz w:val="24"/>
          <w:szCs w:val="24"/>
        </w:rPr>
        <w:t>s</w:t>
      </w:r>
      <w:r w:rsidR="006B2A42" w:rsidRPr="00C24F82">
        <w:rPr>
          <w:rFonts w:ascii="Times New Roman" w:hAnsi="Times New Roman" w:cs="Times New Roman"/>
          <w:color w:val="231F20"/>
          <w:sz w:val="24"/>
          <w:szCs w:val="24"/>
        </w:rPr>
        <w:t xml:space="preserve"> needed for estimation of primary productivity</w:t>
      </w:r>
      <w:r w:rsidR="006B2A42">
        <w:rPr>
          <w:rFonts w:ascii="Times New Roman" w:hAnsi="Times New Roman" w:cs="Times New Roman"/>
          <w:color w:val="231F20"/>
          <w:sz w:val="24"/>
          <w:szCs w:val="24"/>
        </w:rPr>
        <w:t>, but the data products produced are</w:t>
      </w:r>
      <w:r w:rsidR="00783C23" w:rsidRPr="00C24F82">
        <w:rPr>
          <w:rFonts w:ascii="Times New Roman" w:hAnsi="Times New Roman" w:cs="Times New Roman"/>
          <w:color w:val="231F20"/>
          <w:sz w:val="24"/>
          <w:szCs w:val="24"/>
        </w:rPr>
        <w:t xml:space="preserve"> a </w:t>
      </w:r>
      <w:r w:rsidR="0044220A" w:rsidRPr="00C24F82">
        <w:rPr>
          <w:rFonts w:ascii="Times New Roman" w:hAnsi="Times New Roman" w:cs="Times New Roman"/>
          <w:color w:val="231F20"/>
          <w:sz w:val="24"/>
          <w:szCs w:val="24"/>
        </w:rPr>
        <w:t>1-kilometer</w:t>
      </w:r>
      <w:r w:rsidR="00783C23" w:rsidRPr="00C24F82">
        <w:rPr>
          <w:rFonts w:ascii="Times New Roman" w:hAnsi="Times New Roman" w:cs="Times New Roman"/>
          <w:color w:val="231F20"/>
          <w:sz w:val="24"/>
          <w:szCs w:val="24"/>
        </w:rPr>
        <w:t xml:space="preserve"> </w:t>
      </w:r>
      <w:r w:rsidR="00EC756A" w:rsidRPr="00C24F82">
        <w:rPr>
          <w:rFonts w:ascii="Times New Roman" w:hAnsi="Times New Roman" w:cs="Times New Roman"/>
          <w:color w:val="231F20"/>
          <w:sz w:val="24"/>
          <w:szCs w:val="24"/>
        </w:rPr>
        <w:t xml:space="preserve">data </w:t>
      </w:r>
      <w:r w:rsidR="00783C23" w:rsidRPr="00C24F82">
        <w:rPr>
          <w:rFonts w:ascii="Times New Roman" w:hAnsi="Times New Roman" w:cs="Times New Roman"/>
          <w:color w:val="231F20"/>
          <w:sz w:val="24"/>
          <w:szCs w:val="24"/>
        </w:rPr>
        <w:t>resolution at best</w:t>
      </w:r>
      <w:r w:rsidR="00EC756A" w:rsidRPr="00C24F82">
        <w:rPr>
          <w:rFonts w:ascii="Times New Roman" w:hAnsi="Times New Roman" w:cs="Times New Roman"/>
          <w:color w:val="231F20"/>
          <w:sz w:val="24"/>
          <w:szCs w:val="24"/>
        </w:rPr>
        <w:t>. This data resolution</w:t>
      </w:r>
      <w:r w:rsidR="00783C23" w:rsidRPr="00C24F82">
        <w:rPr>
          <w:rFonts w:ascii="Times New Roman" w:hAnsi="Times New Roman" w:cs="Times New Roman"/>
          <w:color w:val="231F20"/>
          <w:sz w:val="24"/>
          <w:szCs w:val="24"/>
        </w:rPr>
        <w:t xml:space="preserve"> </w:t>
      </w:r>
      <w:r w:rsidR="00EC756A" w:rsidRPr="00C24F82">
        <w:rPr>
          <w:rFonts w:ascii="Times New Roman" w:hAnsi="Times New Roman" w:cs="Times New Roman"/>
          <w:color w:val="231F20"/>
          <w:sz w:val="24"/>
          <w:szCs w:val="24"/>
        </w:rPr>
        <w:t xml:space="preserve">is </w:t>
      </w:r>
      <w:r w:rsidR="00783C23" w:rsidRPr="00C24F82">
        <w:rPr>
          <w:rFonts w:ascii="Times New Roman" w:hAnsi="Times New Roman" w:cs="Times New Roman"/>
          <w:color w:val="231F20"/>
          <w:sz w:val="24"/>
          <w:szCs w:val="24"/>
        </w:rPr>
        <w:t xml:space="preserve">too </w:t>
      </w:r>
      <w:r w:rsidR="00EC756A" w:rsidRPr="00C24F82">
        <w:rPr>
          <w:rFonts w:ascii="Times New Roman" w:hAnsi="Times New Roman" w:cs="Times New Roman"/>
          <w:color w:val="231F20"/>
          <w:sz w:val="24"/>
          <w:szCs w:val="24"/>
        </w:rPr>
        <w:t>coarse</w:t>
      </w:r>
      <w:r w:rsidR="00783C23" w:rsidRPr="00C24F82">
        <w:rPr>
          <w:rFonts w:ascii="Times New Roman" w:hAnsi="Times New Roman" w:cs="Times New Roman"/>
          <w:color w:val="231F20"/>
          <w:sz w:val="24"/>
          <w:szCs w:val="24"/>
        </w:rPr>
        <w:t xml:space="preserve"> for studying </w:t>
      </w:r>
      <w:r w:rsidR="0044161D">
        <w:rPr>
          <w:rFonts w:ascii="Times New Roman" w:hAnsi="Times New Roman" w:cs="Times New Roman"/>
          <w:color w:val="231F20"/>
          <w:sz w:val="24"/>
          <w:szCs w:val="24"/>
        </w:rPr>
        <w:t>phytoplankton abundance and distribution in the</w:t>
      </w:r>
      <w:r w:rsidR="00783C23" w:rsidRPr="00C24F82">
        <w:rPr>
          <w:rFonts w:ascii="Times New Roman" w:hAnsi="Times New Roman" w:cs="Times New Roman"/>
          <w:color w:val="231F20"/>
          <w:sz w:val="24"/>
          <w:szCs w:val="24"/>
        </w:rPr>
        <w:t xml:space="preserve"> </w:t>
      </w:r>
      <w:r w:rsidR="00EC756A" w:rsidRPr="00C24F82">
        <w:rPr>
          <w:rFonts w:ascii="Times New Roman" w:hAnsi="Times New Roman" w:cs="Times New Roman"/>
          <w:color w:val="231F20"/>
          <w:sz w:val="24"/>
          <w:szCs w:val="24"/>
        </w:rPr>
        <w:t xml:space="preserve">narrow, constricted fjords of </w:t>
      </w:r>
      <w:r w:rsidR="00783C23" w:rsidRPr="00C24F82">
        <w:rPr>
          <w:rFonts w:ascii="Times New Roman" w:hAnsi="Times New Roman" w:cs="Times New Roman"/>
          <w:color w:val="231F20"/>
          <w:sz w:val="24"/>
          <w:szCs w:val="24"/>
        </w:rPr>
        <w:t>Puget Sound</w:t>
      </w:r>
      <w:r w:rsidR="00EC1421" w:rsidRPr="00C24F82">
        <w:rPr>
          <w:rFonts w:ascii="Times New Roman" w:hAnsi="Times New Roman" w:cs="Times New Roman"/>
          <w:color w:val="231F20"/>
          <w:sz w:val="24"/>
          <w:szCs w:val="24"/>
        </w:rPr>
        <w:t xml:space="preserve"> or other estuar</w:t>
      </w:r>
      <w:r w:rsidR="00EC756A" w:rsidRPr="00C24F82">
        <w:rPr>
          <w:rFonts w:ascii="Times New Roman" w:hAnsi="Times New Roman" w:cs="Times New Roman"/>
          <w:color w:val="231F20"/>
          <w:sz w:val="24"/>
          <w:szCs w:val="24"/>
        </w:rPr>
        <w:t>ies</w:t>
      </w:r>
      <w:r w:rsidR="00783C23" w:rsidRPr="00C24F82">
        <w:rPr>
          <w:rFonts w:ascii="Times New Roman" w:hAnsi="Times New Roman" w:cs="Times New Roman"/>
          <w:color w:val="231F20"/>
          <w:sz w:val="24"/>
          <w:szCs w:val="24"/>
        </w:rPr>
        <w:t>.</w:t>
      </w:r>
      <w:r w:rsidR="00415937" w:rsidRPr="00C24F82">
        <w:rPr>
          <w:rFonts w:ascii="Times New Roman" w:hAnsi="Times New Roman" w:cs="Times New Roman"/>
          <w:color w:val="231F20"/>
          <w:sz w:val="24"/>
          <w:szCs w:val="24"/>
        </w:rPr>
        <w:t xml:space="preserve"> Other</w:t>
      </w:r>
      <w:r w:rsidR="00536CB8" w:rsidRPr="00C24F82">
        <w:rPr>
          <w:rFonts w:ascii="Times New Roman" w:hAnsi="Times New Roman" w:cs="Times New Roman"/>
          <w:color w:val="231F20"/>
          <w:sz w:val="24"/>
          <w:szCs w:val="24"/>
        </w:rPr>
        <w:t xml:space="preserve"> </w:t>
      </w:r>
      <w:r w:rsidR="00783C23" w:rsidRPr="00C24F82">
        <w:rPr>
          <w:rFonts w:ascii="Times New Roman" w:hAnsi="Times New Roman" w:cs="Times New Roman"/>
          <w:color w:val="231F20"/>
          <w:sz w:val="24"/>
          <w:szCs w:val="24"/>
        </w:rPr>
        <w:t>satellites</w:t>
      </w:r>
      <w:r w:rsidR="00536CB8" w:rsidRPr="00C24F82">
        <w:rPr>
          <w:rFonts w:ascii="Times New Roman" w:hAnsi="Times New Roman" w:cs="Times New Roman"/>
          <w:color w:val="231F20"/>
          <w:sz w:val="24"/>
          <w:szCs w:val="24"/>
        </w:rPr>
        <w:t xml:space="preserve"> </w:t>
      </w:r>
      <w:r w:rsidR="001050F8" w:rsidRPr="00C24F82">
        <w:rPr>
          <w:rFonts w:ascii="Times New Roman" w:hAnsi="Times New Roman" w:cs="Times New Roman"/>
          <w:color w:val="231F20"/>
          <w:sz w:val="24"/>
          <w:szCs w:val="24"/>
        </w:rPr>
        <w:t>that</w:t>
      </w:r>
      <w:r w:rsidR="00415937" w:rsidRPr="00C24F82">
        <w:rPr>
          <w:rFonts w:ascii="Times New Roman" w:hAnsi="Times New Roman" w:cs="Times New Roman"/>
          <w:color w:val="231F20"/>
          <w:sz w:val="24"/>
          <w:szCs w:val="24"/>
        </w:rPr>
        <w:t xml:space="preserve"> have a fine</w:t>
      </w:r>
      <w:r w:rsidR="006B2A42">
        <w:rPr>
          <w:rFonts w:ascii="Times New Roman" w:hAnsi="Times New Roman" w:cs="Times New Roman"/>
          <w:color w:val="231F20"/>
          <w:sz w:val="24"/>
          <w:szCs w:val="24"/>
        </w:rPr>
        <w:t>r</w:t>
      </w:r>
      <w:r w:rsidR="00415937" w:rsidRPr="00C24F82">
        <w:rPr>
          <w:rFonts w:ascii="Times New Roman" w:hAnsi="Times New Roman" w:cs="Times New Roman"/>
          <w:color w:val="231F20"/>
          <w:sz w:val="24"/>
          <w:szCs w:val="24"/>
        </w:rPr>
        <w:t xml:space="preserve"> data resolution and</w:t>
      </w:r>
      <w:r w:rsidR="001050F8" w:rsidRPr="00C24F82">
        <w:rPr>
          <w:rFonts w:ascii="Times New Roman" w:hAnsi="Times New Roman" w:cs="Times New Roman"/>
          <w:color w:val="231F20"/>
          <w:sz w:val="24"/>
          <w:szCs w:val="24"/>
        </w:rPr>
        <w:t xml:space="preserve"> could be used</w:t>
      </w:r>
      <w:r w:rsidR="00536CB8" w:rsidRPr="00C24F82">
        <w:rPr>
          <w:rFonts w:ascii="Times New Roman" w:hAnsi="Times New Roman" w:cs="Times New Roman"/>
          <w:color w:val="231F20"/>
          <w:sz w:val="24"/>
          <w:szCs w:val="24"/>
        </w:rPr>
        <w:t xml:space="preserve"> </w:t>
      </w:r>
      <w:r w:rsidR="00415937" w:rsidRPr="00C24F82">
        <w:rPr>
          <w:rFonts w:ascii="Times New Roman" w:hAnsi="Times New Roman" w:cs="Times New Roman"/>
          <w:color w:val="231F20"/>
          <w:sz w:val="24"/>
          <w:szCs w:val="24"/>
        </w:rPr>
        <w:t xml:space="preserve">for </w:t>
      </w:r>
      <w:r w:rsidR="00536CB8" w:rsidRPr="00C24F82">
        <w:rPr>
          <w:rFonts w:ascii="Times New Roman" w:hAnsi="Times New Roman" w:cs="Times New Roman"/>
          <w:color w:val="231F20"/>
          <w:sz w:val="24"/>
          <w:szCs w:val="24"/>
        </w:rPr>
        <w:t>these purposes</w:t>
      </w:r>
      <w:r w:rsidR="00415937" w:rsidRPr="00C24F82">
        <w:rPr>
          <w:rFonts w:ascii="Times New Roman" w:hAnsi="Times New Roman" w:cs="Times New Roman"/>
          <w:color w:val="231F20"/>
          <w:sz w:val="24"/>
          <w:szCs w:val="24"/>
        </w:rPr>
        <w:t xml:space="preserve"> must achieve </w:t>
      </w:r>
      <w:r w:rsidR="00832663">
        <w:rPr>
          <w:rFonts w:ascii="Times New Roman" w:hAnsi="Times New Roman" w:cs="Times New Roman"/>
          <w:color w:val="231F20"/>
          <w:sz w:val="24"/>
          <w:szCs w:val="24"/>
        </w:rPr>
        <w:t>an</w:t>
      </w:r>
      <w:r w:rsidR="00415937" w:rsidRPr="00C24F82">
        <w:rPr>
          <w:rFonts w:ascii="Times New Roman" w:hAnsi="Times New Roman" w:cs="Times New Roman"/>
          <w:color w:val="231F20"/>
          <w:sz w:val="24"/>
          <w:szCs w:val="24"/>
        </w:rPr>
        <w:t xml:space="preserve"> increase in spatial </w:t>
      </w:r>
      <w:r w:rsidR="006B2A42">
        <w:rPr>
          <w:rFonts w:ascii="Times New Roman" w:hAnsi="Times New Roman" w:cs="Times New Roman"/>
          <w:color w:val="231F20"/>
          <w:sz w:val="24"/>
          <w:szCs w:val="24"/>
        </w:rPr>
        <w:t>coverage</w:t>
      </w:r>
      <w:r w:rsidR="00415937" w:rsidRPr="00C24F82">
        <w:rPr>
          <w:rFonts w:ascii="Times New Roman" w:hAnsi="Times New Roman" w:cs="Times New Roman"/>
          <w:color w:val="231F20"/>
          <w:sz w:val="24"/>
          <w:szCs w:val="24"/>
        </w:rPr>
        <w:t xml:space="preserve"> by decreasing the repeat interval of observations. </w:t>
      </w:r>
      <w:r w:rsidR="00147C98">
        <w:rPr>
          <w:rFonts w:ascii="Times New Roman" w:hAnsi="Times New Roman" w:cs="Times New Roman"/>
          <w:color w:val="231F20"/>
          <w:sz w:val="24"/>
          <w:szCs w:val="24"/>
        </w:rPr>
        <w:t xml:space="preserve">MODIS, for all </w:t>
      </w:r>
      <w:proofErr w:type="gramStart"/>
      <w:r w:rsidR="00147C98">
        <w:rPr>
          <w:rFonts w:ascii="Times New Roman" w:hAnsi="Times New Roman" w:cs="Times New Roman"/>
          <w:color w:val="231F20"/>
          <w:sz w:val="24"/>
          <w:szCs w:val="24"/>
        </w:rPr>
        <w:t>it's</w:t>
      </w:r>
      <w:proofErr w:type="gramEnd"/>
      <w:r w:rsidR="00147C98">
        <w:rPr>
          <w:rFonts w:ascii="Times New Roman" w:hAnsi="Times New Roman" w:cs="Times New Roman"/>
          <w:color w:val="231F20"/>
          <w:sz w:val="24"/>
          <w:szCs w:val="24"/>
        </w:rPr>
        <w:t xml:space="preserve"> capabilities,</w:t>
      </w:r>
      <w:r w:rsidR="00783C23" w:rsidRPr="00C24F82">
        <w:rPr>
          <w:rFonts w:ascii="Times New Roman" w:hAnsi="Times New Roman" w:cs="Times New Roman"/>
          <w:color w:val="231F20"/>
          <w:sz w:val="24"/>
          <w:szCs w:val="24"/>
        </w:rPr>
        <w:t xml:space="preserve"> h</w:t>
      </w:r>
      <w:r w:rsidR="00147C98">
        <w:rPr>
          <w:rFonts w:ascii="Times New Roman" w:hAnsi="Times New Roman" w:cs="Times New Roman"/>
          <w:color w:val="231F20"/>
          <w:sz w:val="24"/>
          <w:szCs w:val="24"/>
        </w:rPr>
        <w:t>as</w:t>
      </w:r>
      <w:r w:rsidR="00783C23" w:rsidRPr="00C24F82">
        <w:rPr>
          <w:rFonts w:ascii="Times New Roman" w:hAnsi="Times New Roman" w:cs="Times New Roman"/>
          <w:color w:val="231F20"/>
          <w:sz w:val="24"/>
          <w:szCs w:val="24"/>
        </w:rPr>
        <w:t xml:space="preserve"> a </w:t>
      </w:r>
      <w:r w:rsidR="008A7802" w:rsidRPr="00C24F82">
        <w:rPr>
          <w:rFonts w:ascii="Times New Roman" w:hAnsi="Times New Roman" w:cs="Times New Roman"/>
          <w:color w:val="231F20"/>
          <w:sz w:val="24"/>
          <w:szCs w:val="24"/>
        </w:rPr>
        <w:t>1</w:t>
      </w:r>
      <w:r w:rsidR="00147C98">
        <w:rPr>
          <w:rFonts w:ascii="Times New Roman" w:hAnsi="Times New Roman" w:cs="Times New Roman"/>
          <w:color w:val="231F20"/>
          <w:sz w:val="24"/>
          <w:szCs w:val="24"/>
        </w:rPr>
        <w:t xml:space="preserve"> to 2 </w:t>
      </w:r>
      <w:r w:rsidR="008A7802" w:rsidRPr="00C24F82">
        <w:rPr>
          <w:rFonts w:ascii="Times New Roman" w:hAnsi="Times New Roman" w:cs="Times New Roman"/>
          <w:color w:val="231F20"/>
          <w:sz w:val="24"/>
          <w:szCs w:val="24"/>
        </w:rPr>
        <w:t>day</w:t>
      </w:r>
      <w:r w:rsidR="00783C23" w:rsidRPr="00C24F82">
        <w:rPr>
          <w:rFonts w:ascii="Times New Roman" w:hAnsi="Times New Roman" w:cs="Times New Roman"/>
          <w:color w:val="231F20"/>
          <w:sz w:val="24"/>
          <w:szCs w:val="24"/>
        </w:rPr>
        <w:t xml:space="preserve"> cycle between passes; </w:t>
      </w:r>
      <w:r w:rsidR="00AF755E" w:rsidRPr="00C24F82">
        <w:rPr>
          <w:rFonts w:ascii="Times New Roman" w:hAnsi="Times New Roman" w:cs="Times New Roman"/>
          <w:color w:val="231F20"/>
          <w:sz w:val="24"/>
          <w:szCs w:val="24"/>
        </w:rPr>
        <w:t>a frequency</w:t>
      </w:r>
      <w:r w:rsidR="00783C23" w:rsidRPr="00C24F82">
        <w:rPr>
          <w:rFonts w:ascii="Times New Roman" w:hAnsi="Times New Roman" w:cs="Times New Roman"/>
          <w:color w:val="231F20"/>
          <w:sz w:val="24"/>
          <w:szCs w:val="24"/>
        </w:rPr>
        <w:t xml:space="preserve"> unacceptable for studying </w:t>
      </w:r>
      <w:r w:rsidR="006E154B" w:rsidRPr="00C24F82">
        <w:rPr>
          <w:rFonts w:ascii="Times New Roman" w:hAnsi="Times New Roman" w:cs="Times New Roman"/>
          <w:color w:val="231F20"/>
          <w:sz w:val="24"/>
          <w:szCs w:val="24"/>
        </w:rPr>
        <w:t>algae</w:t>
      </w:r>
      <w:r w:rsidR="00783C23" w:rsidRPr="00C24F82">
        <w:rPr>
          <w:rFonts w:ascii="Times New Roman" w:hAnsi="Times New Roman" w:cs="Times New Roman"/>
          <w:color w:val="231F20"/>
          <w:sz w:val="24"/>
          <w:szCs w:val="24"/>
        </w:rPr>
        <w:t xml:space="preserve"> blooms which can appear, change shape or distribution, and disappear again in a matter of days</w:t>
      </w:r>
      <w:r w:rsidR="00196366" w:rsidRPr="00C24F82">
        <w:rPr>
          <w:rFonts w:ascii="Times New Roman" w:hAnsi="Times New Roman" w:cs="Times New Roman"/>
          <w:color w:val="231F20"/>
          <w:sz w:val="24"/>
          <w:szCs w:val="24"/>
        </w:rPr>
        <w:t xml:space="preserve"> or even hours</w:t>
      </w:r>
      <w:r w:rsidR="00783C23" w:rsidRPr="00C24F82">
        <w:rPr>
          <w:rFonts w:ascii="Times New Roman" w:hAnsi="Times New Roman" w:cs="Times New Roman"/>
          <w:color w:val="231F20"/>
          <w:sz w:val="24"/>
          <w:szCs w:val="24"/>
        </w:rPr>
        <w:t>.</w:t>
      </w:r>
      <w:r w:rsidR="007023E7">
        <w:rPr>
          <w:rFonts w:ascii="Times New Roman" w:hAnsi="Times New Roman" w:cs="Times New Roman"/>
          <w:color w:val="231F20"/>
          <w:sz w:val="24"/>
          <w:szCs w:val="24"/>
        </w:rPr>
        <w:t xml:space="preserve"> For studying algae blooms</w:t>
      </w:r>
      <w:r w:rsidR="00EF4530">
        <w:rPr>
          <w:rFonts w:ascii="Times New Roman" w:hAnsi="Times New Roman" w:cs="Times New Roman"/>
          <w:color w:val="231F20"/>
          <w:sz w:val="24"/>
          <w:szCs w:val="24"/>
        </w:rPr>
        <w:t xml:space="preserve"> and changes in primary productivity</w:t>
      </w:r>
      <w:r w:rsidR="007023E7">
        <w:rPr>
          <w:rFonts w:ascii="Times New Roman" w:hAnsi="Times New Roman" w:cs="Times New Roman"/>
          <w:color w:val="231F20"/>
          <w:sz w:val="24"/>
          <w:szCs w:val="24"/>
        </w:rPr>
        <w:t>, multiple passes within a period of several hours is ideal.</w:t>
      </w:r>
      <w:r w:rsidR="00783C23" w:rsidRPr="00C24F82">
        <w:rPr>
          <w:rFonts w:ascii="Times New Roman" w:hAnsi="Times New Roman" w:cs="Times New Roman"/>
          <w:color w:val="231F20"/>
          <w:sz w:val="24"/>
          <w:szCs w:val="24"/>
        </w:rPr>
        <w:t xml:space="preserve"> </w:t>
      </w:r>
    </w:p>
    <w:p w14:paraId="3222C5E6" w14:textId="15B4D870" w:rsidR="00DD0FDB" w:rsidRPr="00C24F82" w:rsidRDefault="000E79AF" w:rsidP="00C24F82">
      <w:pPr>
        <w:spacing w:line="480" w:lineRule="auto"/>
        <w:rPr>
          <w:rFonts w:ascii="Times New Roman" w:hAnsi="Times New Roman" w:cs="Times New Roman"/>
          <w:color w:val="231F20"/>
          <w:sz w:val="24"/>
          <w:szCs w:val="24"/>
        </w:rPr>
      </w:pPr>
      <w:r w:rsidRPr="00C24F82">
        <w:rPr>
          <w:rFonts w:ascii="Times New Roman" w:hAnsi="Times New Roman" w:cs="Times New Roman"/>
          <w:color w:val="231F20"/>
          <w:sz w:val="24"/>
          <w:szCs w:val="24"/>
        </w:rPr>
        <w:t>Recently, hyperspectral analysis and red, green, blue (RGB) wavelength detection was used to great effect in underwater identification of several coral species and sediments</w:t>
      </w:r>
      <w:r w:rsidR="00FC4175">
        <w:rPr>
          <w:rFonts w:ascii="Times New Roman" w:hAnsi="Times New Roman" w:cs="Times New Roman"/>
          <w:color w:val="231F20"/>
          <w:sz w:val="24"/>
          <w:szCs w:val="24"/>
        </w:rPr>
        <w:t xml:space="preserve"> </w:t>
      </w:r>
      <w:r w:rsidR="0059142E" w:rsidRPr="00C24F82">
        <w:rPr>
          <w:rFonts w:ascii="Times New Roman" w:hAnsi="Times New Roman" w:cs="Times New Roman"/>
          <w:color w:val="231F20"/>
          <w:sz w:val="24"/>
          <w:szCs w:val="24"/>
        </w:rPr>
        <w:t xml:space="preserve">and in </w:t>
      </w:r>
      <w:r w:rsidR="0059142E" w:rsidRPr="00C24F82">
        <w:rPr>
          <w:rFonts w:ascii="Times New Roman" w:hAnsi="Times New Roman" w:cs="Times New Roman"/>
          <w:color w:val="231F20"/>
          <w:sz w:val="24"/>
          <w:szCs w:val="24"/>
        </w:rPr>
        <w:lastRenderedPageBreak/>
        <w:t>identification of algae species</w:t>
      </w:r>
      <w:r w:rsidR="00FC4175">
        <w:rPr>
          <w:rFonts w:ascii="Times New Roman" w:hAnsi="Times New Roman" w:cs="Times New Roman"/>
          <w:color w:val="231F20"/>
          <w:sz w:val="24"/>
          <w:szCs w:val="24"/>
        </w:rPr>
        <w:t xml:space="preserve"> </w:t>
      </w:r>
      <w:r w:rsidR="00FC4175" w:rsidRPr="00C24F82">
        <w:rPr>
          <w:rFonts w:ascii="Times New Roman" w:hAnsi="Times New Roman" w:cs="Times New Roman"/>
          <w:color w:val="231F20"/>
          <w:sz w:val="24"/>
          <w:szCs w:val="24"/>
        </w:rPr>
        <w:t>(</w:t>
      </w:r>
      <w:proofErr w:type="spellStart"/>
      <w:r w:rsidR="00FC4175" w:rsidRPr="00C24F82">
        <w:rPr>
          <w:rFonts w:ascii="Times New Roman" w:hAnsi="Times New Roman" w:cs="Times New Roman"/>
          <w:color w:val="231F20"/>
          <w:sz w:val="24"/>
          <w:szCs w:val="24"/>
        </w:rPr>
        <w:t>Chennu</w:t>
      </w:r>
      <w:proofErr w:type="spellEnd"/>
      <w:r w:rsidR="00FC4175" w:rsidRPr="00C24F82">
        <w:rPr>
          <w:rFonts w:ascii="Times New Roman" w:hAnsi="Times New Roman" w:cs="Times New Roman"/>
          <w:color w:val="231F20"/>
          <w:sz w:val="24"/>
          <w:szCs w:val="24"/>
        </w:rPr>
        <w:t xml:space="preserve"> et. al. 2017</w:t>
      </w:r>
      <w:r w:rsidR="00FC4175">
        <w:rPr>
          <w:rFonts w:ascii="Times New Roman" w:hAnsi="Times New Roman" w:cs="Times New Roman"/>
          <w:color w:val="231F20"/>
          <w:sz w:val="24"/>
          <w:szCs w:val="24"/>
        </w:rPr>
        <w:t>)</w:t>
      </w:r>
      <w:r w:rsidRPr="00C24F82">
        <w:rPr>
          <w:rFonts w:ascii="Times New Roman" w:hAnsi="Times New Roman" w:cs="Times New Roman"/>
          <w:color w:val="231F20"/>
          <w:sz w:val="24"/>
          <w:szCs w:val="24"/>
        </w:rPr>
        <w:t xml:space="preserve">. </w:t>
      </w:r>
      <w:r w:rsidR="004D6A59">
        <w:rPr>
          <w:rFonts w:ascii="Times New Roman" w:hAnsi="Times New Roman" w:cs="Times New Roman"/>
          <w:color w:val="231F20"/>
          <w:sz w:val="24"/>
          <w:szCs w:val="24"/>
        </w:rPr>
        <w:t xml:space="preserve">This </w:t>
      </w:r>
      <w:r w:rsidR="004148CE" w:rsidRPr="00C24F82">
        <w:rPr>
          <w:rFonts w:ascii="Times New Roman" w:hAnsi="Times New Roman" w:cs="Times New Roman"/>
          <w:color w:val="231F20"/>
          <w:sz w:val="24"/>
          <w:szCs w:val="24"/>
        </w:rPr>
        <w:t xml:space="preserve">design </w:t>
      </w:r>
      <w:r w:rsidR="00CD517B" w:rsidRPr="00C24F82">
        <w:rPr>
          <w:rFonts w:ascii="Times New Roman" w:hAnsi="Times New Roman" w:cs="Times New Roman"/>
          <w:color w:val="231F20"/>
          <w:sz w:val="24"/>
          <w:szCs w:val="24"/>
        </w:rPr>
        <w:t>alternative</w:t>
      </w:r>
      <w:r w:rsidR="004148CE" w:rsidRPr="00C24F82">
        <w:rPr>
          <w:rFonts w:ascii="Times New Roman" w:hAnsi="Times New Roman" w:cs="Times New Roman"/>
          <w:color w:val="231F20"/>
          <w:sz w:val="24"/>
          <w:szCs w:val="24"/>
        </w:rPr>
        <w:t xml:space="preserve"> util</w:t>
      </w:r>
      <w:r w:rsidR="004D6A59">
        <w:rPr>
          <w:rFonts w:ascii="Times New Roman" w:hAnsi="Times New Roman" w:cs="Times New Roman"/>
          <w:color w:val="231F20"/>
          <w:sz w:val="24"/>
          <w:szCs w:val="24"/>
        </w:rPr>
        <w:t>izes</w:t>
      </w:r>
      <w:r w:rsidR="003573DD" w:rsidRPr="00C24F82">
        <w:rPr>
          <w:rFonts w:ascii="Times New Roman" w:hAnsi="Times New Roman" w:cs="Times New Roman"/>
          <w:color w:val="231F20"/>
          <w:sz w:val="24"/>
          <w:szCs w:val="24"/>
        </w:rPr>
        <w:t xml:space="preserve"> multispectral analysis</w:t>
      </w:r>
      <w:r w:rsidRPr="00C24F82">
        <w:rPr>
          <w:rFonts w:ascii="Times New Roman" w:hAnsi="Times New Roman" w:cs="Times New Roman"/>
          <w:color w:val="231F20"/>
          <w:sz w:val="24"/>
          <w:szCs w:val="24"/>
        </w:rPr>
        <w:t xml:space="preserve"> coupled with an RGB </w:t>
      </w:r>
      <w:r w:rsidR="00A06ADD">
        <w:rPr>
          <w:rFonts w:ascii="Times New Roman" w:hAnsi="Times New Roman" w:cs="Times New Roman"/>
          <w:color w:val="231F20"/>
          <w:sz w:val="24"/>
          <w:szCs w:val="24"/>
        </w:rPr>
        <w:t xml:space="preserve">wavelength </w:t>
      </w:r>
      <w:r w:rsidRPr="00C24F82">
        <w:rPr>
          <w:rFonts w:ascii="Times New Roman" w:hAnsi="Times New Roman" w:cs="Times New Roman"/>
          <w:color w:val="231F20"/>
          <w:sz w:val="24"/>
          <w:szCs w:val="24"/>
        </w:rPr>
        <w:t xml:space="preserve">sensor </w:t>
      </w:r>
      <w:r w:rsidR="00075B0A">
        <w:rPr>
          <w:rFonts w:ascii="Times New Roman" w:hAnsi="Times New Roman" w:cs="Times New Roman"/>
          <w:color w:val="231F20"/>
          <w:sz w:val="24"/>
          <w:szCs w:val="24"/>
        </w:rPr>
        <w:t xml:space="preserve">detecting upwelling radiation </w:t>
      </w:r>
      <w:r w:rsidRPr="00C24F82">
        <w:rPr>
          <w:rFonts w:ascii="Times New Roman" w:hAnsi="Times New Roman" w:cs="Times New Roman"/>
          <w:color w:val="231F20"/>
          <w:sz w:val="24"/>
          <w:szCs w:val="24"/>
        </w:rPr>
        <w:t xml:space="preserve">to identify </w:t>
      </w:r>
      <w:proofErr w:type="spellStart"/>
      <w:r w:rsidRPr="00C24F82">
        <w:rPr>
          <w:rFonts w:ascii="Times New Roman" w:hAnsi="Times New Roman" w:cs="Times New Roman"/>
          <w:i/>
          <w:color w:val="231F20"/>
          <w:sz w:val="24"/>
          <w:szCs w:val="24"/>
        </w:rPr>
        <w:t>Alexandrium</w:t>
      </w:r>
      <w:proofErr w:type="spellEnd"/>
      <w:r w:rsidRPr="00C24F82">
        <w:rPr>
          <w:rFonts w:ascii="Times New Roman" w:hAnsi="Times New Roman" w:cs="Times New Roman"/>
          <w:i/>
          <w:color w:val="231F20"/>
          <w:sz w:val="24"/>
          <w:szCs w:val="24"/>
        </w:rPr>
        <w:t xml:space="preserve"> </w:t>
      </w:r>
      <w:proofErr w:type="spellStart"/>
      <w:r w:rsidR="001D4648">
        <w:rPr>
          <w:rFonts w:ascii="Times New Roman" w:hAnsi="Times New Roman" w:cs="Times New Roman"/>
          <w:i/>
          <w:color w:val="231F20"/>
          <w:sz w:val="24"/>
          <w:szCs w:val="24"/>
        </w:rPr>
        <w:t>c</w:t>
      </w:r>
      <w:r w:rsidRPr="00C24F82">
        <w:rPr>
          <w:rFonts w:ascii="Times New Roman" w:hAnsi="Times New Roman" w:cs="Times New Roman"/>
          <w:i/>
          <w:color w:val="231F20"/>
          <w:sz w:val="24"/>
          <w:szCs w:val="24"/>
        </w:rPr>
        <w:t>atenella</w:t>
      </w:r>
      <w:proofErr w:type="spellEnd"/>
      <w:r w:rsidR="00E96891">
        <w:rPr>
          <w:rFonts w:ascii="Times New Roman" w:hAnsi="Times New Roman" w:cs="Times New Roman"/>
          <w:color w:val="231F20"/>
          <w:sz w:val="24"/>
          <w:szCs w:val="24"/>
        </w:rPr>
        <w:t xml:space="preserve"> and to characterize marine primary production in an estuarine environment</w:t>
      </w:r>
      <w:r w:rsidR="00CD517B" w:rsidRPr="00C24F82">
        <w:rPr>
          <w:rFonts w:ascii="Times New Roman" w:hAnsi="Times New Roman" w:cs="Times New Roman"/>
          <w:color w:val="231F20"/>
          <w:sz w:val="24"/>
          <w:szCs w:val="24"/>
        </w:rPr>
        <w:t>.</w:t>
      </w:r>
      <w:r w:rsidR="00FE78B7">
        <w:rPr>
          <w:rFonts w:ascii="Times New Roman" w:hAnsi="Times New Roman" w:cs="Times New Roman"/>
          <w:color w:val="231F20"/>
          <w:sz w:val="24"/>
          <w:szCs w:val="24"/>
        </w:rPr>
        <w:t xml:space="preserve"> </w:t>
      </w:r>
      <w:r w:rsidR="00CD517B" w:rsidRPr="00C24F82">
        <w:rPr>
          <w:rFonts w:ascii="Times New Roman" w:hAnsi="Times New Roman" w:cs="Times New Roman"/>
          <w:color w:val="231F20"/>
          <w:sz w:val="24"/>
          <w:szCs w:val="24"/>
        </w:rPr>
        <w:t xml:space="preserve">This </w:t>
      </w:r>
      <w:r w:rsidR="00DA7BFA" w:rsidRPr="00C24F82">
        <w:rPr>
          <w:rFonts w:ascii="Times New Roman" w:hAnsi="Times New Roman" w:cs="Times New Roman"/>
          <w:color w:val="231F20"/>
          <w:sz w:val="24"/>
          <w:szCs w:val="24"/>
        </w:rPr>
        <w:t>design alternative</w:t>
      </w:r>
      <w:r w:rsidR="00CD517B" w:rsidRPr="00C24F82">
        <w:rPr>
          <w:rFonts w:ascii="Times New Roman" w:hAnsi="Times New Roman" w:cs="Times New Roman"/>
          <w:color w:val="231F20"/>
          <w:sz w:val="24"/>
          <w:szCs w:val="24"/>
        </w:rPr>
        <w:t xml:space="preserve"> </w:t>
      </w:r>
      <w:r w:rsidR="00FE78B7">
        <w:rPr>
          <w:rFonts w:ascii="Times New Roman" w:hAnsi="Times New Roman" w:cs="Times New Roman"/>
          <w:color w:val="231F20"/>
          <w:sz w:val="24"/>
          <w:szCs w:val="24"/>
        </w:rPr>
        <w:t>provides</w:t>
      </w:r>
      <w:r w:rsidR="00CD517B" w:rsidRPr="00C24F82">
        <w:rPr>
          <w:rFonts w:ascii="Times New Roman" w:hAnsi="Times New Roman" w:cs="Times New Roman"/>
          <w:color w:val="231F20"/>
          <w:sz w:val="24"/>
          <w:szCs w:val="24"/>
        </w:rPr>
        <w:t xml:space="preserve"> the benefits of satellite analysis on an estuari</w:t>
      </w:r>
      <w:r w:rsidR="00E96891">
        <w:rPr>
          <w:rFonts w:ascii="Times New Roman" w:hAnsi="Times New Roman" w:cs="Times New Roman"/>
          <w:color w:val="231F20"/>
          <w:sz w:val="24"/>
          <w:szCs w:val="24"/>
        </w:rPr>
        <w:t>n</w:t>
      </w:r>
      <w:r w:rsidR="00CD517B" w:rsidRPr="00C24F82">
        <w:rPr>
          <w:rFonts w:ascii="Times New Roman" w:hAnsi="Times New Roman" w:cs="Times New Roman"/>
          <w:color w:val="231F20"/>
          <w:sz w:val="24"/>
          <w:szCs w:val="24"/>
        </w:rPr>
        <w:t>e spatial scale</w:t>
      </w:r>
      <w:r w:rsidR="00DA7BFA" w:rsidRPr="00C24F82">
        <w:rPr>
          <w:rFonts w:ascii="Times New Roman" w:hAnsi="Times New Roman" w:cs="Times New Roman"/>
          <w:color w:val="231F20"/>
          <w:sz w:val="24"/>
          <w:szCs w:val="24"/>
        </w:rPr>
        <w:t>, utilizing a normalized difference color index and RGB analysis</w:t>
      </w:r>
      <w:r w:rsidR="00FE78B7">
        <w:rPr>
          <w:rFonts w:ascii="Times New Roman" w:hAnsi="Times New Roman" w:cs="Times New Roman"/>
          <w:color w:val="231F20"/>
          <w:sz w:val="24"/>
          <w:szCs w:val="24"/>
        </w:rPr>
        <w:t xml:space="preserve"> of upwelling radiation (that which is unused by marine organisms)</w:t>
      </w:r>
      <w:r w:rsidR="00CD517B" w:rsidRPr="00C24F82">
        <w:rPr>
          <w:rFonts w:ascii="Times New Roman" w:hAnsi="Times New Roman" w:cs="Times New Roman"/>
          <w:color w:val="231F20"/>
          <w:sz w:val="24"/>
          <w:szCs w:val="24"/>
        </w:rPr>
        <w:t xml:space="preserve"> </w:t>
      </w:r>
      <w:r w:rsidR="00E0486D" w:rsidRPr="00C24F82">
        <w:rPr>
          <w:rFonts w:ascii="Times New Roman" w:hAnsi="Times New Roman" w:cs="Times New Roman"/>
          <w:color w:val="231F20"/>
          <w:sz w:val="24"/>
          <w:szCs w:val="24"/>
        </w:rPr>
        <w:t xml:space="preserve">to identify </w:t>
      </w:r>
      <w:r w:rsidR="007E2CA0" w:rsidRPr="00C24F82">
        <w:rPr>
          <w:rFonts w:ascii="Times New Roman" w:hAnsi="Times New Roman" w:cs="Times New Roman"/>
          <w:color w:val="231F20"/>
          <w:sz w:val="24"/>
          <w:szCs w:val="24"/>
        </w:rPr>
        <w:t>Harmful Algae B</w:t>
      </w:r>
      <w:r w:rsidR="00386847" w:rsidRPr="00C24F82">
        <w:rPr>
          <w:rFonts w:ascii="Times New Roman" w:hAnsi="Times New Roman" w:cs="Times New Roman"/>
          <w:color w:val="231F20"/>
          <w:sz w:val="24"/>
          <w:szCs w:val="24"/>
        </w:rPr>
        <w:t>looms (HABs)</w:t>
      </w:r>
      <w:r w:rsidR="00E0486D" w:rsidRPr="00C24F82">
        <w:rPr>
          <w:rFonts w:ascii="Times New Roman" w:hAnsi="Times New Roman" w:cs="Times New Roman"/>
          <w:color w:val="231F20"/>
          <w:sz w:val="24"/>
          <w:szCs w:val="24"/>
        </w:rPr>
        <w:t xml:space="preserve"> </w:t>
      </w:r>
      <w:r w:rsidR="00CD517B" w:rsidRPr="00C24F82">
        <w:rPr>
          <w:rFonts w:ascii="Times New Roman" w:hAnsi="Times New Roman" w:cs="Times New Roman"/>
          <w:color w:val="231F20"/>
          <w:sz w:val="24"/>
          <w:szCs w:val="24"/>
        </w:rPr>
        <w:t>at low cost</w:t>
      </w:r>
      <w:r w:rsidR="00E0486D" w:rsidRPr="00C24F82">
        <w:rPr>
          <w:rFonts w:ascii="Times New Roman" w:hAnsi="Times New Roman" w:cs="Times New Roman"/>
          <w:color w:val="231F20"/>
          <w:sz w:val="24"/>
          <w:szCs w:val="24"/>
        </w:rPr>
        <w:t xml:space="preserve"> and</w:t>
      </w:r>
      <w:r w:rsidR="00DA7BFA" w:rsidRPr="00C24F82">
        <w:rPr>
          <w:rFonts w:ascii="Times New Roman" w:hAnsi="Times New Roman" w:cs="Times New Roman"/>
          <w:color w:val="231F20"/>
          <w:sz w:val="24"/>
          <w:szCs w:val="24"/>
        </w:rPr>
        <w:t xml:space="preserve"> dep</w:t>
      </w:r>
      <w:r w:rsidR="00CD517B" w:rsidRPr="00C24F82">
        <w:rPr>
          <w:rFonts w:ascii="Times New Roman" w:hAnsi="Times New Roman" w:cs="Times New Roman"/>
          <w:color w:val="231F20"/>
          <w:sz w:val="24"/>
          <w:szCs w:val="24"/>
        </w:rPr>
        <w:t>loyable from any general aviation aircraft</w:t>
      </w:r>
      <w:r w:rsidR="00DA7BFA" w:rsidRPr="00C24F82">
        <w:rPr>
          <w:rFonts w:ascii="Times New Roman" w:hAnsi="Times New Roman" w:cs="Times New Roman"/>
          <w:color w:val="231F20"/>
          <w:sz w:val="24"/>
          <w:szCs w:val="24"/>
        </w:rPr>
        <w:t>.</w:t>
      </w:r>
    </w:p>
    <w:p w14:paraId="73618FAF" w14:textId="1A3D562C" w:rsidR="00BC7334" w:rsidRPr="00C24F82" w:rsidRDefault="00BC7334" w:rsidP="00C24F82">
      <w:pPr>
        <w:spacing w:line="480" w:lineRule="auto"/>
        <w:rPr>
          <w:rFonts w:ascii="Times New Roman" w:hAnsi="Times New Roman" w:cs="Times New Roman"/>
          <w:color w:val="231F20"/>
          <w:sz w:val="24"/>
          <w:szCs w:val="24"/>
        </w:rPr>
      </w:pPr>
      <w:r w:rsidRPr="00C24F82">
        <w:rPr>
          <w:rFonts w:ascii="Times New Roman" w:hAnsi="Times New Roman" w:cs="Times New Roman"/>
          <w:b/>
          <w:color w:val="231F20"/>
          <w:sz w:val="24"/>
          <w:szCs w:val="24"/>
        </w:rPr>
        <w:t>II. Methods</w:t>
      </w:r>
    </w:p>
    <w:p w14:paraId="0C425E72" w14:textId="488D5008" w:rsidR="00CA03EA" w:rsidRPr="00C24F82" w:rsidRDefault="008F7567" w:rsidP="00C24F82">
      <w:pPr>
        <w:spacing w:line="480" w:lineRule="auto"/>
        <w:rPr>
          <w:rFonts w:ascii="Times New Roman" w:hAnsi="Times New Roman" w:cs="Times New Roman"/>
          <w:color w:val="231F20"/>
          <w:sz w:val="24"/>
          <w:szCs w:val="24"/>
        </w:rPr>
      </w:pPr>
      <w:r w:rsidRPr="00C24F82">
        <w:rPr>
          <w:rFonts w:ascii="Times New Roman" w:hAnsi="Times New Roman" w:cs="Times New Roman"/>
          <w:color w:val="231F20"/>
          <w:sz w:val="24"/>
          <w:szCs w:val="24"/>
        </w:rPr>
        <w:t>Th</w:t>
      </w:r>
      <w:r w:rsidR="00D86C07" w:rsidRPr="00C24F82">
        <w:rPr>
          <w:rFonts w:ascii="Times New Roman" w:hAnsi="Times New Roman" w:cs="Times New Roman"/>
          <w:color w:val="231F20"/>
          <w:sz w:val="24"/>
          <w:szCs w:val="24"/>
        </w:rPr>
        <w:t>is</w:t>
      </w:r>
      <w:r w:rsidRPr="00C24F82">
        <w:rPr>
          <w:rFonts w:ascii="Times New Roman" w:hAnsi="Times New Roman" w:cs="Times New Roman"/>
          <w:color w:val="231F20"/>
          <w:sz w:val="24"/>
          <w:szCs w:val="24"/>
        </w:rPr>
        <w:t xml:space="preserve"> design of an airborne instrument to characterize the spatial, spectral, and temporal patterns of light absorption leading to primary productivity and concentration of toxic species involved the design and build of a prototype airborne sensor and a</w:t>
      </w:r>
      <w:r w:rsidR="00F96BC5" w:rsidRPr="00C24F82">
        <w:rPr>
          <w:rFonts w:ascii="Times New Roman" w:hAnsi="Times New Roman" w:cs="Times New Roman"/>
          <w:color w:val="231F20"/>
          <w:sz w:val="24"/>
          <w:szCs w:val="24"/>
        </w:rPr>
        <w:t xml:space="preserve"> field experiment </w:t>
      </w:r>
      <w:r w:rsidR="005C37D6">
        <w:rPr>
          <w:rFonts w:ascii="Times New Roman" w:hAnsi="Times New Roman" w:cs="Times New Roman"/>
          <w:color w:val="231F20"/>
          <w:sz w:val="24"/>
          <w:szCs w:val="24"/>
        </w:rPr>
        <w:t>with</w:t>
      </w:r>
      <w:r w:rsidR="00F96BC5" w:rsidRPr="00C24F82">
        <w:rPr>
          <w:rFonts w:ascii="Times New Roman" w:hAnsi="Times New Roman" w:cs="Times New Roman"/>
          <w:color w:val="231F20"/>
          <w:sz w:val="24"/>
          <w:szCs w:val="24"/>
        </w:rPr>
        <w:t xml:space="preserve"> in situ water sampling with aircraft overflight</w:t>
      </w:r>
      <w:r w:rsidRPr="00C24F82">
        <w:rPr>
          <w:rFonts w:ascii="Times New Roman" w:hAnsi="Times New Roman" w:cs="Times New Roman"/>
          <w:color w:val="231F20"/>
          <w:sz w:val="24"/>
          <w:szCs w:val="24"/>
        </w:rPr>
        <w:t>.</w:t>
      </w:r>
      <w:r w:rsidR="00F96BC5" w:rsidRPr="00C24F82">
        <w:rPr>
          <w:rFonts w:ascii="Times New Roman" w:hAnsi="Times New Roman" w:cs="Times New Roman"/>
          <w:color w:val="231F20"/>
          <w:sz w:val="24"/>
          <w:szCs w:val="24"/>
        </w:rPr>
        <w:t xml:space="preserve"> </w:t>
      </w:r>
      <w:r w:rsidRPr="00C24F82">
        <w:rPr>
          <w:rFonts w:ascii="Times New Roman" w:hAnsi="Times New Roman" w:cs="Times New Roman"/>
          <w:color w:val="231F20"/>
          <w:sz w:val="24"/>
          <w:szCs w:val="24"/>
        </w:rPr>
        <w:t>The instrument design is characterized by</w:t>
      </w:r>
      <w:r w:rsidR="00F96BC5" w:rsidRPr="00C24F82">
        <w:rPr>
          <w:rFonts w:ascii="Times New Roman" w:hAnsi="Times New Roman" w:cs="Times New Roman"/>
          <w:color w:val="231F20"/>
          <w:sz w:val="24"/>
          <w:szCs w:val="24"/>
        </w:rPr>
        <w:t xml:space="preserve"> </w:t>
      </w:r>
      <w:r w:rsidR="009C1548">
        <w:rPr>
          <w:rFonts w:ascii="Times New Roman" w:hAnsi="Times New Roman" w:cs="Times New Roman"/>
          <w:color w:val="231F20"/>
          <w:sz w:val="24"/>
          <w:szCs w:val="24"/>
        </w:rPr>
        <w:t xml:space="preserve">a </w:t>
      </w:r>
      <w:r w:rsidR="004B00EE">
        <w:rPr>
          <w:rFonts w:ascii="Times New Roman" w:hAnsi="Times New Roman" w:cs="Times New Roman"/>
          <w:color w:val="231F20"/>
          <w:sz w:val="24"/>
          <w:szCs w:val="24"/>
        </w:rPr>
        <w:t xml:space="preserve">425 nanometer and 555 nanometer </w:t>
      </w:r>
      <w:r w:rsidR="00F96BC5" w:rsidRPr="00C24F82">
        <w:rPr>
          <w:rFonts w:ascii="Times New Roman" w:hAnsi="Times New Roman" w:cs="Times New Roman"/>
          <w:color w:val="231F20"/>
          <w:sz w:val="24"/>
          <w:szCs w:val="24"/>
        </w:rPr>
        <w:t>band pass filter</w:t>
      </w:r>
      <w:r w:rsidR="004B00EE">
        <w:rPr>
          <w:rFonts w:ascii="Times New Roman" w:hAnsi="Times New Roman" w:cs="Times New Roman"/>
          <w:color w:val="231F20"/>
          <w:sz w:val="24"/>
          <w:szCs w:val="24"/>
        </w:rPr>
        <w:t xml:space="preserve"> in front of two separate</w:t>
      </w:r>
      <w:r w:rsidR="00393308" w:rsidRPr="00C24F82">
        <w:rPr>
          <w:rFonts w:ascii="Times New Roman" w:hAnsi="Times New Roman" w:cs="Times New Roman"/>
          <w:color w:val="231F20"/>
          <w:sz w:val="24"/>
          <w:szCs w:val="24"/>
        </w:rPr>
        <w:t xml:space="preserve"> photoresistors combined with</w:t>
      </w:r>
      <w:r w:rsidR="00E07A89" w:rsidRPr="00C24F82">
        <w:rPr>
          <w:rFonts w:ascii="Times New Roman" w:hAnsi="Times New Roman" w:cs="Times New Roman"/>
          <w:color w:val="231F20"/>
          <w:sz w:val="24"/>
          <w:szCs w:val="24"/>
        </w:rPr>
        <w:t xml:space="preserve"> a</w:t>
      </w:r>
      <w:r w:rsidR="0090403A" w:rsidRPr="00C24F82">
        <w:rPr>
          <w:rFonts w:ascii="Times New Roman" w:hAnsi="Times New Roman" w:cs="Times New Roman"/>
          <w:color w:val="231F20"/>
          <w:sz w:val="24"/>
          <w:szCs w:val="24"/>
        </w:rPr>
        <w:t xml:space="preserve"> red, green, and blue (RGB)</w:t>
      </w:r>
      <w:r w:rsidR="00E07A89" w:rsidRPr="00C24F82">
        <w:rPr>
          <w:rFonts w:ascii="Times New Roman" w:hAnsi="Times New Roman" w:cs="Times New Roman"/>
          <w:color w:val="231F20"/>
          <w:sz w:val="24"/>
          <w:szCs w:val="24"/>
        </w:rPr>
        <w:t xml:space="preserve"> wavelength</w:t>
      </w:r>
      <w:r w:rsidR="0090403A" w:rsidRPr="00C24F82">
        <w:rPr>
          <w:rFonts w:ascii="Times New Roman" w:hAnsi="Times New Roman" w:cs="Times New Roman"/>
          <w:color w:val="231F20"/>
          <w:sz w:val="24"/>
          <w:szCs w:val="24"/>
        </w:rPr>
        <w:t xml:space="preserve"> light</w:t>
      </w:r>
      <w:r w:rsidR="00F96BC5" w:rsidRPr="00C24F82">
        <w:rPr>
          <w:rFonts w:ascii="Times New Roman" w:hAnsi="Times New Roman" w:cs="Times New Roman"/>
          <w:color w:val="231F20"/>
          <w:sz w:val="24"/>
          <w:szCs w:val="24"/>
        </w:rPr>
        <w:t xml:space="preserve"> sensor for multispectral analysis</w:t>
      </w:r>
      <w:r w:rsidR="0090403A" w:rsidRPr="00C24F82">
        <w:rPr>
          <w:rFonts w:ascii="Times New Roman" w:hAnsi="Times New Roman" w:cs="Times New Roman"/>
          <w:color w:val="231F20"/>
          <w:sz w:val="24"/>
          <w:szCs w:val="24"/>
        </w:rPr>
        <w:t xml:space="preserve"> of</w:t>
      </w:r>
      <w:r w:rsidR="00E07A89" w:rsidRPr="00C24F82">
        <w:rPr>
          <w:rFonts w:ascii="Times New Roman" w:hAnsi="Times New Roman" w:cs="Times New Roman"/>
          <w:color w:val="231F20"/>
          <w:sz w:val="24"/>
          <w:szCs w:val="24"/>
        </w:rPr>
        <w:t xml:space="preserve"> observations of</w:t>
      </w:r>
      <w:r w:rsidR="0090403A" w:rsidRPr="00C24F82">
        <w:rPr>
          <w:rFonts w:ascii="Times New Roman" w:hAnsi="Times New Roman" w:cs="Times New Roman"/>
          <w:color w:val="231F20"/>
          <w:sz w:val="24"/>
          <w:szCs w:val="24"/>
        </w:rPr>
        <w:t xml:space="preserve"> hydrographic phenomena</w:t>
      </w:r>
      <w:r w:rsidR="00E07A89" w:rsidRPr="00C24F82">
        <w:rPr>
          <w:rFonts w:ascii="Times New Roman" w:hAnsi="Times New Roman" w:cs="Times New Roman"/>
          <w:color w:val="231F20"/>
          <w:sz w:val="24"/>
          <w:szCs w:val="24"/>
        </w:rPr>
        <w:t>.</w:t>
      </w:r>
    </w:p>
    <w:p w14:paraId="23ED1E96" w14:textId="45541A0C" w:rsidR="00CA03EA" w:rsidRPr="00C24F82" w:rsidRDefault="006524F5" w:rsidP="00C24F82">
      <w:pPr>
        <w:spacing w:line="480" w:lineRule="auto"/>
        <w:rPr>
          <w:rFonts w:ascii="Times New Roman" w:hAnsi="Times New Roman" w:cs="Times New Roman"/>
          <w:color w:val="231F20"/>
          <w:sz w:val="24"/>
          <w:szCs w:val="24"/>
        </w:rPr>
      </w:pPr>
      <w:r w:rsidRPr="00C24F82">
        <w:rPr>
          <w:rFonts w:ascii="Times New Roman" w:hAnsi="Times New Roman" w:cs="Times New Roman"/>
          <w:color w:val="231F20"/>
          <w:sz w:val="24"/>
          <w:szCs w:val="24"/>
        </w:rPr>
        <w:t>After construction</w:t>
      </w:r>
      <w:r w:rsidR="00147F8F" w:rsidRPr="00C24F82">
        <w:rPr>
          <w:rFonts w:ascii="Times New Roman" w:hAnsi="Times New Roman" w:cs="Times New Roman"/>
          <w:color w:val="231F20"/>
          <w:sz w:val="24"/>
          <w:szCs w:val="24"/>
        </w:rPr>
        <w:t xml:space="preserve">, </w:t>
      </w:r>
      <w:r w:rsidRPr="00C24F82">
        <w:rPr>
          <w:rFonts w:ascii="Times New Roman" w:hAnsi="Times New Roman" w:cs="Times New Roman"/>
          <w:color w:val="231F20"/>
          <w:sz w:val="24"/>
          <w:szCs w:val="24"/>
        </w:rPr>
        <w:t xml:space="preserve">the instrument was calibrated using blue and red </w:t>
      </w:r>
      <w:r w:rsidR="005F3BFB">
        <w:rPr>
          <w:rFonts w:ascii="Times New Roman" w:hAnsi="Times New Roman" w:cs="Times New Roman"/>
          <w:color w:val="231F20"/>
          <w:sz w:val="24"/>
          <w:szCs w:val="24"/>
        </w:rPr>
        <w:t xml:space="preserve">color reference </w:t>
      </w:r>
      <w:r w:rsidRPr="00C24F82">
        <w:rPr>
          <w:rFonts w:ascii="Times New Roman" w:hAnsi="Times New Roman" w:cs="Times New Roman"/>
          <w:color w:val="231F20"/>
          <w:sz w:val="24"/>
          <w:szCs w:val="24"/>
        </w:rPr>
        <w:t xml:space="preserve">plates. Field of view calculations were done by starting the red band pass filter/photoresistor combination on </w:t>
      </w:r>
      <w:r w:rsidR="004F0F12">
        <w:rPr>
          <w:rFonts w:ascii="Times New Roman" w:hAnsi="Times New Roman" w:cs="Times New Roman"/>
          <w:color w:val="231F20"/>
          <w:sz w:val="24"/>
          <w:szCs w:val="24"/>
        </w:rPr>
        <w:t xml:space="preserve">a red </w:t>
      </w:r>
      <w:r w:rsidRPr="00C24F82">
        <w:rPr>
          <w:rFonts w:ascii="Times New Roman" w:hAnsi="Times New Roman" w:cs="Times New Roman"/>
          <w:color w:val="231F20"/>
          <w:sz w:val="24"/>
          <w:szCs w:val="24"/>
        </w:rPr>
        <w:t xml:space="preserve">plate and raising </w:t>
      </w:r>
      <w:r w:rsidR="00DB5BAD">
        <w:rPr>
          <w:rFonts w:ascii="Times New Roman" w:hAnsi="Times New Roman" w:cs="Times New Roman"/>
          <w:color w:val="231F20"/>
          <w:sz w:val="24"/>
          <w:szCs w:val="24"/>
        </w:rPr>
        <w:t>the sensor higher above the plate</w:t>
      </w:r>
      <w:r w:rsidRPr="00C24F82">
        <w:rPr>
          <w:rFonts w:ascii="Times New Roman" w:hAnsi="Times New Roman" w:cs="Times New Roman"/>
          <w:color w:val="231F20"/>
          <w:sz w:val="24"/>
          <w:szCs w:val="24"/>
        </w:rPr>
        <w:t xml:space="preserve"> until the readings changed from pure red, indicating that the sensor was detecting</w:t>
      </w:r>
      <w:r w:rsidR="001069A7">
        <w:rPr>
          <w:rFonts w:ascii="Times New Roman" w:hAnsi="Times New Roman" w:cs="Times New Roman"/>
          <w:color w:val="231F20"/>
          <w:sz w:val="24"/>
          <w:szCs w:val="24"/>
        </w:rPr>
        <w:t xml:space="preserve"> a wider swath of color</w:t>
      </w:r>
      <w:r w:rsidRPr="00C24F82">
        <w:rPr>
          <w:rFonts w:ascii="Times New Roman" w:hAnsi="Times New Roman" w:cs="Times New Roman"/>
          <w:color w:val="231F20"/>
          <w:sz w:val="24"/>
          <w:szCs w:val="24"/>
        </w:rPr>
        <w:t xml:space="preserve"> than just the</w:t>
      </w:r>
      <w:r w:rsidR="001069A7">
        <w:rPr>
          <w:rFonts w:ascii="Times New Roman" w:hAnsi="Times New Roman" w:cs="Times New Roman"/>
          <w:color w:val="231F20"/>
          <w:sz w:val="24"/>
          <w:szCs w:val="24"/>
        </w:rPr>
        <w:t xml:space="preserve"> monochromatic</w:t>
      </w:r>
      <w:r w:rsidRPr="00C24F82">
        <w:rPr>
          <w:rFonts w:ascii="Times New Roman" w:hAnsi="Times New Roman" w:cs="Times New Roman"/>
          <w:color w:val="231F20"/>
          <w:sz w:val="24"/>
          <w:szCs w:val="24"/>
        </w:rPr>
        <w:t xml:space="preserve"> </w:t>
      </w:r>
      <w:r w:rsidR="00CF4129">
        <w:rPr>
          <w:rFonts w:ascii="Times New Roman" w:hAnsi="Times New Roman" w:cs="Times New Roman"/>
          <w:color w:val="231F20"/>
          <w:sz w:val="24"/>
          <w:szCs w:val="24"/>
        </w:rPr>
        <w:t xml:space="preserve">reference </w:t>
      </w:r>
      <w:r w:rsidRPr="00C24F82">
        <w:rPr>
          <w:rFonts w:ascii="Times New Roman" w:hAnsi="Times New Roman" w:cs="Times New Roman"/>
          <w:color w:val="231F20"/>
          <w:sz w:val="24"/>
          <w:szCs w:val="24"/>
        </w:rPr>
        <w:t xml:space="preserve">plate </w:t>
      </w:r>
      <w:r w:rsidR="007F1AB0">
        <w:rPr>
          <w:rFonts w:ascii="Times New Roman" w:hAnsi="Times New Roman" w:cs="Times New Roman"/>
          <w:color w:val="231F20"/>
          <w:sz w:val="24"/>
          <w:szCs w:val="24"/>
        </w:rPr>
        <w:t xml:space="preserve">directly </w:t>
      </w:r>
      <w:r w:rsidRPr="00C24F82">
        <w:rPr>
          <w:rFonts w:ascii="Times New Roman" w:hAnsi="Times New Roman" w:cs="Times New Roman"/>
          <w:color w:val="231F20"/>
          <w:sz w:val="24"/>
          <w:szCs w:val="24"/>
        </w:rPr>
        <w:t>below it. Additional calibrations for blue and red color were done</w:t>
      </w:r>
      <w:r w:rsidR="003D4643">
        <w:rPr>
          <w:rFonts w:ascii="Times New Roman" w:hAnsi="Times New Roman" w:cs="Times New Roman"/>
          <w:color w:val="231F20"/>
          <w:sz w:val="24"/>
          <w:szCs w:val="24"/>
        </w:rPr>
        <w:t xml:space="preserve"> in the saltwater test tank of the UW Ocean Science Building. Testing involved photoresistor samples with both band pass filters looking at red and blue plates</w:t>
      </w:r>
      <w:r w:rsidRPr="00C24F82">
        <w:rPr>
          <w:rFonts w:ascii="Times New Roman" w:hAnsi="Times New Roman" w:cs="Times New Roman"/>
          <w:color w:val="231F20"/>
          <w:sz w:val="24"/>
          <w:szCs w:val="24"/>
        </w:rPr>
        <w:t xml:space="preserve"> on dry land, at the water's surface, at 1 cm depth, and at 10 cm depth</w:t>
      </w:r>
      <w:r w:rsidR="00BB7FE0">
        <w:rPr>
          <w:rFonts w:ascii="Times New Roman" w:hAnsi="Times New Roman" w:cs="Times New Roman"/>
          <w:color w:val="231F20"/>
          <w:sz w:val="24"/>
          <w:szCs w:val="24"/>
        </w:rPr>
        <w:t xml:space="preserve"> in the tank</w:t>
      </w:r>
      <w:r w:rsidRPr="00C24F82">
        <w:rPr>
          <w:rFonts w:ascii="Times New Roman" w:hAnsi="Times New Roman" w:cs="Times New Roman"/>
          <w:color w:val="231F20"/>
          <w:sz w:val="24"/>
          <w:szCs w:val="24"/>
        </w:rPr>
        <w:t>.</w:t>
      </w:r>
    </w:p>
    <w:p w14:paraId="7DC435F5" w14:textId="29E100D6" w:rsidR="00541444" w:rsidRPr="00C24F82" w:rsidRDefault="008E73C6" w:rsidP="00C24F82">
      <w:pPr>
        <w:spacing w:line="480" w:lineRule="auto"/>
        <w:rPr>
          <w:rFonts w:ascii="Times New Roman" w:hAnsi="Times New Roman" w:cs="Times New Roman"/>
          <w:color w:val="231F20"/>
          <w:sz w:val="24"/>
          <w:szCs w:val="24"/>
        </w:rPr>
      </w:pPr>
      <w:r w:rsidRPr="00C24F82">
        <w:rPr>
          <w:rFonts w:ascii="Times New Roman" w:hAnsi="Times New Roman" w:cs="Times New Roman"/>
          <w:color w:val="231F20"/>
          <w:sz w:val="24"/>
          <w:szCs w:val="24"/>
        </w:rPr>
        <w:lastRenderedPageBreak/>
        <w:t>In situ s</w:t>
      </w:r>
      <w:r w:rsidR="005C1D21" w:rsidRPr="00C24F82">
        <w:rPr>
          <w:rFonts w:ascii="Times New Roman" w:hAnsi="Times New Roman" w:cs="Times New Roman"/>
          <w:color w:val="231F20"/>
          <w:sz w:val="24"/>
          <w:szCs w:val="24"/>
        </w:rPr>
        <w:t xml:space="preserve">ampling </w:t>
      </w:r>
      <w:r w:rsidR="00CB4CA3" w:rsidRPr="00C24F82">
        <w:rPr>
          <w:rFonts w:ascii="Times New Roman" w:hAnsi="Times New Roman" w:cs="Times New Roman"/>
          <w:color w:val="231F20"/>
          <w:sz w:val="24"/>
          <w:szCs w:val="24"/>
        </w:rPr>
        <w:t>occurred</w:t>
      </w:r>
      <w:r w:rsidR="005C1D21" w:rsidRPr="00C24F82">
        <w:rPr>
          <w:rFonts w:ascii="Times New Roman" w:hAnsi="Times New Roman" w:cs="Times New Roman"/>
          <w:color w:val="231F20"/>
          <w:sz w:val="24"/>
          <w:szCs w:val="24"/>
        </w:rPr>
        <w:t xml:space="preserve"> over two days, 14APR2018 and 15APR201</w:t>
      </w:r>
      <w:r w:rsidR="00D91D63" w:rsidRPr="00C24F82">
        <w:rPr>
          <w:rFonts w:ascii="Times New Roman" w:hAnsi="Times New Roman" w:cs="Times New Roman"/>
          <w:color w:val="231F20"/>
          <w:sz w:val="24"/>
          <w:szCs w:val="24"/>
        </w:rPr>
        <w:t>8</w:t>
      </w:r>
      <w:r w:rsidR="00CD291D" w:rsidRPr="00C24F82">
        <w:rPr>
          <w:rFonts w:ascii="Times New Roman" w:hAnsi="Times New Roman" w:cs="Times New Roman"/>
          <w:color w:val="231F20"/>
          <w:sz w:val="24"/>
          <w:szCs w:val="24"/>
        </w:rPr>
        <w:t xml:space="preserve"> with </w:t>
      </w:r>
      <w:r w:rsidR="005E2F3D">
        <w:rPr>
          <w:rFonts w:ascii="Times New Roman" w:hAnsi="Times New Roman" w:cs="Times New Roman"/>
          <w:color w:val="231F20"/>
          <w:sz w:val="24"/>
          <w:szCs w:val="24"/>
        </w:rPr>
        <w:t xml:space="preserve">3 </w:t>
      </w:r>
      <w:r w:rsidR="00CD291D" w:rsidRPr="00C24F82">
        <w:rPr>
          <w:rFonts w:ascii="Times New Roman" w:hAnsi="Times New Roman" w:cs="Times New Roman"/>
          <w:color w:val="231F20"/>
          <w:sz w:val="24"/>
          <w:szCs w:val="24"/>
        </w:rPr>
        <w:t>location</w:t>
      </w:r>
      <w:r w:rsidR="00CB4CA3">
        <w:rPr>
          <w:rFonts w:ascii="Times New Roman" w:hAnsi="Times New Roman" w:cs="Times New Roman"/>
          <w:color w:val="231F20"/>
          <w:sz w:val="24"/>
          <w:szCs w:val="24"/>
        </w:rPr>
        <w:t>s</w:t>
      </w:r>
      <w:r w:rsidR="00CD291D" w:rsidRPr="00C24F82">
        <w:rPr>
          <w:rFonts w:ascii="Times New Roman" w:hAnsi="Times New Roman" w:cs="Times New Roman"/>
          <w:color w:val="231F20"/>
          <w:sz w:val="24"/>
          <w:szCs w:val="24"/>
        </w:rPr>
        <w:t xml:space="preserve"> selected both for specific algae</w:t>
      </w:r>
      <w:r w:rsidR="00AF4E48">
        <w:rPr>
          <w:rFonts w:ascii="Times New Roman" w:hAnsi="Times New Roman" w:cs="Times New Roman"/>
          <w:color w:val="231F20"/>
          <w:sz w:val="24"/>
          <w:szCs w:val="24"/>
        </w:rPr>
        <w:t xml:space="preserve"> growth</w:t>
      </w:r>
      <w:r w:rsidR="00CD291D" w:rsidRPr="00C24F82">
        <w:rPr>
          <w:rFonts w:ascii="Times New Roman" w:hAnsi="Times New Roman" w:cs="Times New Roman"/>
          <w:color w:val="231F20"/>
          <w:sz w:val="24"/>
          <w:szCs w:val="24"/>
        </w:rPr>
        <w:t xml:space="preserve"> potential</w:t>
      </w:r>
      <w:r w:rsidR="00AF4E48">
        <w:rPr>
          <w:rFonts w:ascii="Times New Roman" w:hAnsi="Times New Roman" w:cs="Times New Roman"/>
          <w:color w:val="231F20"/>
          <w:sz w:val="24"/>
          <w:szCs w:val="24"/>
        </w:rPr>
        <w:t xml:space="preserve"> based on past and recent reports,</w:t>
      </w:r>
      <w:r w:rsidR="00D91D63" w:rsidRPr="00C24F82">
        <w:rPr>
          <w:rFonts w:ascii="Times New Roman" w:hAnsi="Times New Roman" w:cs="Times New Roman"/>
          <w:color w:val="231F20"/>
          <w:sz w:val="24"/>
          <w:szCs w:val="24"/>
        </w:rPr>
        <w:t xml:space="preserve"> </w:t>
      </w:r>
      <w:r w:rsidR="00CD291D" w:rsidRPr="00C24F82">
        <w:rPr>
          <w:rFonts w:ascii="Times New Roman" w:hAnsi="Times New Roman" w:cs="Times New Roman"/>
          <w:color w:val="231F20"/>
          <w:sz w:val="24"/>
          <w:szCs w:val="24"/>
        </w:rPr>
        <w:t xml:space="preserve">and for general testing of the instrument on its first deployment. </w:t>
      </w:r>
      <w:r w:rsidR="00DD6AD6" w:rsidRPr="00C24F82">
        <w:rPr>
          <w:rFonts w:ascii="Times New Roman" w:hAnsi="Times New Roman" w:cs="Times New Roman"/>
          <w:color w:val="231F20"/>
          <w:sz w:val="24"/>
          <w:szCs w:val="24"/>
        </w:rPr>
        <w:t>Possession Sound was selected</w:t>
      </w:r>
      <w:r w:rsidR="0094471A">
        <w:rPr>
          <w:rFonts w:ascii="Times New Roman" w:hAnsi="Times New Roman" w:cs="Times New Roman"/>
          <w:color w:val="231F20"/>
          <w:sz w:val="24"/>
          <w:szCs w:val="24"/>
        </w:rPr>
        <w:t xml:space="preserve"> as a calibration overflight as</w:t>
      </w:r>
      <w:r w:rsidR="00DD6AD6" w:rsidRPr="00C24F82">
        <w:rPr>
          <w:rFonts w:ascii="Times New Roman" w:hAnsi="Times New Roman" w:cs="Times New Roman"/>
          <w:color w:val="231F20"/>
          <w:sz w:val="24"/>
          <w:szCs w:val="24"/>
        </w:rPr>
        <w:t xml:space="preserve"> the R/V Carson w</w:t>
      </w:r>
      <w:r w:rsidR="00AD61D8">
        <w:rPr>
          <w:rFonts w:ascii="Times New Roman" w:hAnsi="Times New Roman" w:cs="Times New Roman"/>
          <w:color w:val="231F20"/>
          <w:sz w:val="24"/>
          <w:szCs w:val="24"/>
        </w:rPr>
        <w:t>as</w:t>
      </w:r>
      <w:r w:rsidR="00DD6AD6" w:rsidRPr="00C24F82">
        <w:rPr>
          <w:rFonts w:ascii="Times New Roman" w:hAnsi="Times New Roman" w:cs="Times New Roman"/>
          <w:color w:val="231F20"/>
          <w:sz w:val="24"/>
          <w:szCs w:val="24"/>
        </w:rPr>
        <w:t xml:space="preserve"> </w:t>
      </w:r>
      <w:r w:rsidR="0094471A">
        <w:rPr>
          <w:rFonts w:ascii="Times New Roman" w:hAnsi="Times New Roman" w:cs="Times New Roman"/>
          <w:color w:val="231F20"/>
          <w:sz w:val="24"/>
          <w:szCs w:val="24"/>
        </w:rPr>
        <w:t>available at that location as a ship of opportunity</w:t>
      </w:r>
      <w:r w:rsidR="00DD6AD6" w:rsidRPr="00C24F82">
        <w:rPr>
          <w:rFonts w:ascii="Times New Roman" w:hAnsi="Times New Roman" w:cs="Times New Roman"/>
          <w:color w:val="231F20"/>
          <w:sz w:val="24"/>
          <w:szCs w:val="24"/>
        </w:rPr>
        <w:t xml:space="preserve">. Quartermaster Harbor was used because </w:t>
      </w:r>
      <w:r w:rsidR="00716966" w:rsidRPr="00C24F82">
        <w:rPr>
          <w:rFonts w:ascii="Times New Roman" w:hAnsi="Times New Roman" w:cs="Times New Roman"/>
          <w:color w:val="231F20"/>
          <w:sz w:val="24"/>
          <w:szCs w:val="24"/>
        </w:rPr>
        <w:t xml:space="preserve">the </w:t>
      </w:r>
      <w:proofErr w:type="spellStart"/>
      <w:r w:rsidR="00716966" w:rsidRPr="00C24F82">
        <w:rPr>
          <w:rFonts w:ascii="Times New Roman" w:hAnsi="Times New Roman" w:cs="Times New Roman"/>
          <w:color w:val="231F20"/>
          <w:sz w:val="24"/>
          <w:szCs w:val="24"/>
        </w:rPr>
        <w:t>SoundToxins</w:t>
      </w:r>
      <w:proofErr w:type="spellEnd"/>
      <w:r w:rsidR="00716966" w:rsidRPr="00C24F82">
        <w:rPr>
          <w:rFonts w:ascii="Times New Roman" w:hAnsi="Times New Roman" w:cs="Times New Roman"/>
          <w:color w:val="231F20"/>
          <w:sz w:val="24"/>
          <w:szCs w:val="24"/>
        </w:rPr>
        <w:t xml:space="preserve"> Weekly Report</w:t>
      </w:r>
      <w:r w:rsidR="00DD6AD6" w:rsidRPr="00C24F82">
        <w:rPr>
          <w:rFonts w:ascii="Times New Roman" w:hAnsi="Times New Roman" w:cs="Times New Roman"/>
          <w:color w:val="231F20"/>
          <w:sz w:val="24"/>
          <w:szCs w:val="24"/>
        </w:rPr>
        <w:t xml:space="preserve"> </w:t>
      </w:r>
      <w:r w:rsidR="00292DB4" w:rsidRPr="00C24F82">
        <w:rPr>
          <w:rFonts w:ascii="Times New Roman" w:hAnsi="Times New Roman" w:cs="Times New Roman"/>
          <w:color w:val="231F20"/>
          <w:sz w:val="24"/>
          <w:szCs w:val="24"/>
        </w:rPr>
        <w:t xml:space="preserve">stated that </w:t>
      </w:r>
      <w:proofErr w:type="spellStart"/>
      <w:r w:rsidR="00FA24D6" w:rsidRPr="00C24F82">
        <w:rPr>
          <w:rFonts w:ascii="Times New Roman" w:hAnsi="Times New Roman" w:cs="Times New Roman"/>
          <w:i/>
          <w:color w:val="231F20"/>
          <w:sz w:val="24"/>
          <w:szCs w:val="24"/>
        </w:rPr>
        <w:t>Alexandium</w:t>
      </w:r>
      <w:proofErr w:type="spellEnd"/>
      <w:r w:rsidR="00FA24D6" w:rsidRPr="00C24F82">
        <w:rPr>
          <w:rFonts w:ascii="Times New Roman" w:hAnsi="Times New Roman" w:cs="Times New Roman"/>
          <w:i/>
          <w:color w:val="231F20"/>
          <w:sz w:val="24"/>
          <w:szCs w:val="24"/>
        </w:rPr>
        <w:t xml:space="preserve"> </w:t>
      </w:r>
      <w:proofErr w:type="spellStart"/>
      <w:r w:rsidR="00F11822">
        <w:rPr>
          <w:rFonts w:ascii="Times New Roman" w:hAnsi="Times New Roman" w:cs="Times New Roman"/>
          <w:i/>
          <w:color w:val="231F20"/>
          <w:sz w:val="24"/>
          <w:szCs w:val="24"/>
        </w:rPr>
        <w:t>c</w:t>
      </w:r>
      <w:r w:rsidR="00FA24D6" w:rsidRPr="00C24F82">
        <w:rPr>
          <w:rFonts w:ascii="Times New Roman" w:hAnsi="Times New Roman" w:cs="Times New Roman"/>
          <w:i/>
          <w:color w:val="231F20"/>
          <w:sz w:val="24"/>
          <w:szCs w:val="24"/>
        </w:rPr>
        <w:t>atenella</w:t>
      </w:r>
      <w:proofErr w:type="spellEnd"/>
      <w:r w:rsidR="00FA24D6" w:rsidRPr="00C24F82">
        <w:rPr>
          <w:rFonts w:ascii="Times New Roman" w:hAnsi="Times New Roman" w:cs="Times New Roman"/>
          <w:i/>
          <w:color w:val="231F20"/>
          <w:sz w:val="24"/>
          <w:szCs w:val="24"/>
        </w:rPr>
        <w:t xml:space="preserve"> </w:t>
      </w:r>
      <w:r w:rsidR="00FA24D6" w:rsidRPr="00C24F82">
        <w:rPr>
          <w:rFonts w:ascii="Times New Roman" w:hAnsi="Times New Roman" w:cs="Times New Roman"/>
          <w:color w:val="231F20"/>
          <w:sz w:val="24"/>
          <w:szCs w:val="24"/>
        </w:rPr>
        <w:t>was found in Quartermaster Harbor that week</w:t>
      </w:r>
      <w:r w:rsidR="003461AE">
        <w:rPr>
          <w:rFonts w:ascii="Times New Roman" w:hAnsi="Times New Roman" w:cs="Times New Roman"/>
          <w:color w:val="231F20"/>
          <w:sz w:val="24"/>
          <w:szCs w:val="24"/>
        </w:rPr>
        <w:t xml:space="preserve"> (personal </w:t>
      </w:r>
      <w:r w:rsidR="003461AE" w:rsidRPr="00C24F82">
        <w:rPr>
          <w:rFonts w:ascii="Times New Roman" w:hAnsi="Times New Roman" w:cs="Times New Roman"/>
          <w:color w:val="231F20"/>
          <w:sz w:val="24"/>
          <w:szCs w:val="24"/>
        </w:rPr>
        <w:t>correspondence wit</w:t>
      </w:r>
      <w:r w:rsidR="00756739">
        <w:rPr>
          <w:rFonts w:ascii="Times New Roman" w:hAnsi="Times New Roman" w:cs="Times New Roman"/>
          <w:color w:val="231F20"/>
          <w:sz w:val="24"/>
          <w:szCs w:val="24"/>
        </w:rPr>
        <w:t>h Dr. Kathy Newell, further report information in appendix 3</w:t>
      </w:r>
      <w:r w:rsidR="003461AE">
        <w:rPr>
          <w:rFonts w:ascii="Times New Roman" w:hAnsi="Times New Roman" w:cs="Times New Roman"/>
          <w:color w:val="231F20"/>
          <w:sz w:val="24"/>
          <w:szCs w:val="24"/>
        </w:rPr>
        <w:t>)</w:t>
      </w:r>
      <w:r w:rsidR="00FA24D6" w:rsidRPr="00C24F82">
        <w:rPr>
          <w:rFonts w:ascii="Times New Roman" w:hAnsi="Times New Roman" w:cs="Times New Roman"/>
          <w:color w:val="231F20"/>
          <w:sz w:val="24"/>
          <w:szCs w:val="24"/>
        </w:rPr>
        <w:t>.</w:t>
      </w:r>
      <w:r w:rsidR="00333686" w:rsidRPr="00C24F82">
        <w:rPr>
          <w:rFonts w:ascii="Times New Roman" w:hAnsi="Times New Roman" w:cs="Times New Roman"/>
          <w:color w:val="231F20"/>
          <w:sz w:val="24"/>
          <w:szCs w:val="24"/>
        </w:rPr>
        <w:t xml:space="preserve"> </w:t>
      </w:r>
      <w:r w:rsidR="00ED6F93" w:rsidRPr="00C24F82">
        <w:rPr>
          <w:rFonts w:ascii="Times New Roman" w:hAnsi="Times New Roman" w:cs="Times New Roman"/>
          <w:color w:val="231F20"/>
          <w:sz w:val="24"/>
          <w:szCs w:val="24"/>
        </w:rPr>
        <w:t xml:space="preserve">One </w:t>
      </w:r>
      <w:r w:rsidR="00E84EFD">
        <w:rPr>
          <w:rFonts w:ascii="Times New Roman" w:hAnsi="Times New Roman" w:cs="Times New Roman"/>
          <w:color w:val="231F20"/>
          <w:sz w:val="24"/>
          <w:szCs w:val="24"/>
        </w:rPr>
        <w:t>transect</w:t>
      </w:r>
      <w:r w:rsidR="00ED6F93" w:rsidRPr="00C24F82">
        <w:rPr>
          <w:rFonts w:ascii="Times New Roman" w:hAnsi="Times New Roman" w:cs="Times New Roman"/>
          <w:color w:val="231F20"/>
          <w:sz w:val="24"/>
          <w:szCs w:val="24"/>
        </w:rPr>
        <w:t xml:space="preserve"> </w:t>
      </w:r>
      <w:r w:rsidR="004C7BF5">
        <w:rPr>
          <w:rFonts w:ascii="Times New Roman" w:hAnsi="Times New Roman" w:cs="Times New Roman"/>
          <w:color w:val="231F20"/>
          <w:sz w:val="24"/>
          <w:szCs w:val="24"/>
        </w:rPr>
        <w:t xml:space="preserve">was </w:t>
      </w:r>
      <w:r w:rsidR="00ED6F93" w:rsidRPr="00C24F82">
        <w:rPr>
          <w:rFonts w:ascii="Times New Roman" w:hAnsi="Times New Roman" w:cs="Times New Roman"/>
          <w:color w:val="231F20"/>
          <w:sz w:val="24"/>
          <w:szCs w:val="24"/>
        </w:rPr>
        <w:t xml:space="preserve">taken of a sea to land transition and another </w:t>
      </w:r>
      <w:r w:rsidR="004C7BF5">
        <w:rPr>
          <w:rFonts w:ascii="Times New Roman" w:hAnsi="Times New Roman" w:cs="Times New Roman"/>
          <w:color w:val="231F20"/>
          <w:sz w:val="24"/>
          <w:szCs w:val="24"/>
        </w:rPr>
        <w:t xml:space="preserve">was </w:t>
      </w:r>
      <w:r w:rsidR="00ED6F93" w:rsidRPr="00C24F82">
        <w:rPr>
          <w:rFonts w:ascii="Times New Roman" w:hAnsi="Times New Roman" w:cs="Times New Roman"/>
          <w:color w:val="231F20"/>
          <w:sz w:val="24"/>
          <w:szCs w:val="24"/>
        </w:rPr>
        <w:t xml:space="preserve">taken </w:t>
      </w:r>
      <w:r w:rsidR="00ED4A04">
        <w:rPr>
          <w:rFonts w:ascii="Times New Roman" w:hAnsi="Times New Roman" w:cs="Times New Roman"/>
          <w:color w:val="231F20"/>
          <w:sz w:val="24"/>
          <w:szCs w:val="24"/>
        </w:rPr>
        <w:t>over</w:t>
      </w:r>
      <w:r w:rsidR="00ED6F93" w:rsidRPr="00C24F82">
        <w:rPr>
          <w:rFonts w:ascii="Times New Roman" w:hAnsi="Times New Roman" w:cs="Times New Roman"/>
          <w:color w:val="231F20"/>
          <w:sz w:val="24"/>
          <w:szCs w:val="24"/>
        </w:rPr>
        <w:t xml:space="preserve"> a small, grass field airport</w:t>
      </w:r>
      <w:r w:rsidR="004C7BF5">
        <w:rPr>
          <w:rFonts w:ascii="Times New Roman" w:hAnsi="Times New Roman" w:cs="Times New Roman"/>
          <w:color w:val="231F20"/>
          <w:sz w:val="24"/>
          <w:szCs w:val="24"/>
        </w:rPr>
        <w:t>. These locations were chosen</w:t>
      </w:r>
      <w:r w:rsidR="00ED6F93" w:rsidRPr="00C24F82">
        <w:rPr>
          <w:rFonts w:ascii="Times New Roman" w:hAnsi="Times New Roman" w:cs="Times New Roman"/>
          <w:color w:val="231F20"/>
          <w:sz w:val="24"/>
          <w:szCs w:val="24"/>
        </w:rPr>
        <w:t xml:space="preserve"> simply to diversi</w:t>
      </w:r>
      <w:r w:rsidR="004C7BF5">
        <w:rPr>
          <w:rFonts w:ascii="Times New Roman" w:hAnsi="Times New Roman" w:cs="Times New Roman"/>
          <w:color w:val="231F20"/>
          <w:sz w:val="24"/>
          <w:szCs w:val="24"/>
        </w:rPr>
        <w:t>fy</w:t>
      </w:r>
      <w:r w:rsidR="00ED6F93" w:rsidRPr="00C24F82">
        <w:rPr>
          <w:rFonts w:ascii="Times New Roman" w:hAnsi="Times New Roman" w:cs="Times New Roman"/>
          <w:color w:val="231F20"/>
          <w:sz w:val="24"/>
          <w:szCs w:val="24"/>
        </w:rPr>
        <w:t xml:space="preserve"> the data and test the limits of </w:t>
      </w:r>
      <w:r w:rsidR="00E84EFD">
        <w:rPr>
          <w:rFonts w:ascii="Times New Roman" w:hAnsi="Times New Roman" w:cs="Times New Roman"/>
          <w:color w:val="231F20"/>
          <w:sz w:val="24"/>
          <w:szCs w:val="24"/>
        </w:rPr>
        <w:t>the</w:t>
      </w:r>
      <w:r w:rsidR="00ED6F93" w:rsidRPr="00C24F82">
        <w:rPr>
          <w:rFonts w:ascii="Times New Roman" w:hAnsi="Times New Roman" w:cs="Times New Roman"/>
          <w:color w:val="231F20"/>
          <w:sz w:val="24"/>
          <w:szCs w:val="24"/>
        </w:rPr>
        <w:t xml:space="preserve"> instrument</w:t>
      </w:r>
      <w:r w:rsidR="006B3070">
        <w:rPr>
          <w:rFonts w:ascii="Times New Roman" w:hAnsi="Times New Roman" w:cs="Times New Roman"/>
          <w:color w:val="231F20"/>
          <w:sz w:val="24"/>
          <w:szCs w:val="24"/>
        </w:rPr>
        <w:t>.</w:t>
      </w:r>
      <w:r w:rsidR="00ED6F93" w:rsidRPr="00C24F82">
        <w:rPr>
          <w:rFonts w:ascii="Times New Roman" w:hAnsi="Times New Roman" w:cs="Times New Roman"/>
          <w:color w:val="231F20"/>
          <w:sz w:val="24"/>
          <w:szCs w:val="24"/>
        </w:rPr>
        <w:t xml:space="preserve"> </w:t>
      </w:r>
      <w:r w:rsidR="00115FCC">
        <w:rPr>
          <w:rFonts w:ascii="Times New Roman" w:hAnsi="Times New Roman" w:cs="Times New Roman"/>
          <w:color w:val="231F20"/>
          <w:sz w:val="24"/>
          <w:szCs w:val="24"/>
        </w:rPr>
        <w:t>Transects taking aerial measurements</w:t>
      </w:r>
      <w:r w:rsidR="009C542D">
        <w:rPr>
          <w:rFonts w:ascii="Times New Roman" w:hAnsi="Times New Roman" w:cs="Times New Roman"/>
          <w:color w:val="231F20"/>
          <w:sz w:val="24"/>
          <w:szCs w:val="24"/>
        </w:rPr>
        <w:t xml:space="preserve"> of upwelling radiation</w:t>
      </w:r>
      <w:r w:rsidR="00D91D63" w:rsidRPr="00C24F82">
        <w:rPr>
          <w:rFonts w:ascii="Times New Roman" w:hAnsi="Times New Roman" w:cs="Times New Roman"/>
          <w:color w:val="231F20"/>
          <w:sz w:val="24"/>
          <w:szCs w:val="24"/>
        </w:rPr>
        <w:t xml:space="preserve"> on </w:t>
      </w:r>
      <w:r w:rsidR="00D14208" w:rsidRPr="00C24F82">
        <w:rPr>
          <w:rFonts w:ascii="Times New Roman" w:hAnsi="Times New Roman" w:cs="Times New Roman"/>
          <w:color w:val="231F20"/>
          <w:sz w:val="24"/>
          <w:szCs w:val="24"/>
        </w:rPr>
        <w:t>14</w:t>
      </w:r>
      <w:r w:rsidR="00D91D63" w:rsidRPr="00C24F82">
        <w:rPr>
          <w:rFonts w:ascii="Times New Roman" w:hAnsi="Times New Roman" w:cs="Times New Roman"/>
          <w:color w:val="231F20"/>
          <w:sz w:val="24"/>
          <w:szCs w:val="24"/>
        </w:rPr>
        <w:t xml:space="preserve">APR2018 </w:t>
      </w:r>
      <w:r w:rsidR="00115FCC">
        <w:rPr>
          <w:rFonts w:ascii="Times New Roman" w:hAnsi="Times New Roman" w:cs="Times New Roman"/>
          <w:color w:val="231F20"/>
          <w:sz w:val="24"/>
          <w:szCs w:val="24"/>
        </w:rPr>
        <w:t xml:space="preserve"> were flown </w:t>
      </w:r>
      <w:r w:rsidR="009D46A4" w:rsidRPr="00C24F82">
        <w:rPr>
          <w:rFonts w:ascii="Times New Roman" w:hAnsi="Times New Roman" w:cs="Times New Roman"/>
          <w:color w:val="231F20"/>
          <w:sz w:val="24"/>
          <w:szCs w:val="24"/>
        </w:rPr>
        <w:t>in a Cessna 172 GA aircraft</w:t>
      </w:r>
      <w:r w:rsidR="00D91D63" w:rsidRPr="00C24F82">
        <w:rPr>
          <w:rFonts w:ascii="Times New Roman" w:hAnsi="Times New Roman" w:cs="Times New Roman"/>
          <w:color w:val="231F20"/>
          <w:sz w:val="24"/>
          <w:szCs w:val="24"/>
        </w:rPr>
        <w:t xml:space="preserve"> </w:t>
      </w:r>
      <w:r w:rsidR="00F411DB">
        <w:rPr>
          <w:rFonts w:ascii="Times New Roman" w:hAnsi="Times New Roman" w:cs="Times New Roman"/>
          <w:color w:val="231F20"/>
          <w:sz w:val="24"/>
          <w:szCs w:val="24"/>
        </w:rPr>
        <w:t xml:space="preserve">at </w:t>
      </w:r>
      <w:r w:rsidR="00D91D63" w:rsidRPr="00C24F82">
        <w:rPr>
          <w:rFonts w:ascii="Times New Roman" w:hAnsi="Times New Roman" w:cs="Times New Roman"/>
          <w:color w:val="231F20"/>
          <w:sz w:val="24"/>
          <w:szCs w:val="24"/>
        </w:rPr>
        <w:t>600</w:t>
      </w:r>
      <w:r w:rsidR="00F03E13" w:rsidRPr="00C24F82">
        <w:rPr>
          <w:rFonts w:ascii="Times New Roman" w:hAnsi="Times New Roman" w:cs="Times New Roman"/>
          <w:color w:val="231F20"/>
          <w:sz w:val="24"/>
          <w:szCs w:val="24"/>
        </w:rPr>
        <w:t xml:space="preserve"> ft</w:t>
      </w:r>
      <w:r w:rsidR="00D91D63" w:rsidRPr="00C24F82">
        <w:rPr>
          <w:rFonts w:ascii="Times New Roman" w:hAnsi="Times New Roman" w:cs="Times New Roman"/>
          <w:color w:val="231F20"/>
          <w:sz w:val="24"/>
          <w:szCs w:val="24"/>
        </w:rPr>
        <w:t xml:space="preserve"> over the R/V Rachel Carson </w:t>
      </w:r>
      <w:r w:rsidR="005F4907">
        <w:rPr>
          <w:rFonts w:ascii="Times New Roman" w:hAnsi="Times New Roman" w:cs="Times New Roman"/>
          <w:color w:val="231F20"/>
          <w:sz w:val="24"/>
          <w:szCs w:val="24"/>
        </w:rPr>
        <w:t>just off Naval Station Everett</w:t>
      </w:r>
      <w:r w:rsidR="00D91D63" w:rsidRPr="00C24F82">
        <w:rPr>
          <w:rFonts w:ascii="Times New Roman" w:hAnsi="Times New Roman" w:cs="Times New Roman"/>
          <w:color w:val="231F20"/>
          <w:sz w:val="24"/>
          <w:szCs w:val="24"/>
        </w:rPr>
        <w:t xml:space="preserve">, </w:t>
      </w:r>
      <w:r w:rsidR="00F411DB">
        <w:rPr>
          <w:rFonts w:ascii="Times New Roman" w:hAnsi="Times New Roman" w:cs="Times New Roman"/>
          <w:color w:val="231F20"/>
          <w:sz w:val="24"/>
          <w:szCs w:val="24"/>
        </w:rPr>
        <w:t xml:space="preserve">at </w:t>
      </w:r>
      <w:r w:rsidR="00D91D63" w:rsidRPr="00C24F82">
        <w:rPr>
          <w:rFonts w:ascii="Times New Roman" w:hAnsi="Times New Roman" w:cs="Times New Roman"/>
          <w:color w:val="231F20"/>
          <w:sz w:val="24"/>
          <w:szCs w:val="24"/>
        </w:rPr>
        <w:t>600</w:t>
      </w:r>
      <w:r w:rsidR="00F03E13" w:rsidRPr="00C24F82">
        <w:rPr>
          <w:rFonts w:ascii="Times New Roman" w:hAnsi="Times New Roman" w:cs="Times New Roman"/>
          <w:color w:val="231F20"/>
          <w:sz w:val="24"/>
          <w:szCs w:val="24"/>
        </w:rPr>
        <w:t xml:space="preserve"> ft</w:t>
      </w:r>
      <w:r w:rsidR="00D91D63" w:rsidRPr="00C24F82">
        <w:rPr>
          <w:rFonts w:ascii="Times New Roman" w:hAnsi="Times New Roman" w:cs="Times New Roman"/>
          <w:color w:val="231F20"/>
          <w:sz w:val="24"/>
          <w:szCs w:val="24"/>
        </w:rPr>
        <w:t xml:space="preserve"> passing from sea to land </w:t>
      </w:r>
      <w:r w:rsidR="00756739">
        <w:rPr>
          <w:rFonts w:ascii="Times New Roman" w:hAnsi="Times New Roman" w:cs="Times New Roman"/>
          <w:color w:val="231F20"/>
          <w:sz w:val="24"/>
          <w:szCs w:val="24"/>
        </w:rPr>
        <w:t>north of Lynwood, WA</w:t>
      </w:r>
      <w:r w:rsidR="00D91D63" w:rsidRPr="00C24F82">
        <w:rPr>
          <w:rFonts w:ascii="Times New Roman" w:hAnsi="Times New Roman" w:cs="Times New Roman"/>
          <w:color w:val="231F20"/>
          <w:sz w:val="24"/>
          <w:szCs w:val="24"/>
        </w:rPr>
        <w:t xml:space="preserve">, </w:t>
      </w:r>
      <w:r w:rsidR="00F411DB">
        <w:rPr>
          <w:rFonts w:ascii="Times New Roman" w:hAnsi="Times New Roman" w:cs="Times New Roman"/>
          <w:color w:val="231F20"/>
          <w:sz w:val="24"/>
          <w:szCs w:val="24"/>
        </w:rPr>
        <w:t xml:space="preserve">at </w:t>
      </w:r>
      <w:r w:rsidR="00D91D63" w:rsidRPr="00C24F82">
        <w:rPr>
          <w:rFonts w:ascii="Times New Roman" w:hAnsi="Times New Roman" w:cs="Times New Roman"/>
          <w:color w:val="231F20"/>
          <w:sz w:val="24"/>
          <w:szCs w:val="24"/>
        </w:rPr>
        <w:t>550</w:t>
      </w:r>
      <w:r w:rsidR="00F03E13" w:rsidRPr="00C24F82">
        <w:rPr>
          <w:rFonts w:ascii="Times New Roman" w:hAnsi="Times New Roman" w:cs="Times New Roman"/>
          <w:color w:val="231F20"/>
          <w:sz w:val="24"/>
          <w:szCs w:val="24"/>
        </w:rPr>
        <w:t xml:space="preserve"> ft</w:t>
      </w:r>
      <w:r w:rsidR="00D91D63" w:rsidRPr="00C24F82">
        <w:rPr>
          <w:rFonts w:ascii="Times New Roman" w:hAnsi="Times New Roman" w:cs="Times New Roman"/>
          <w:color w:val="231F20"/>
          <w:sz w:val="24"/>
          <w:szCs w:val="24"/>
        </w:rPr>
        <w:t xml:space="preserve"> over Quartermaster Harbor, and during a go-around at </w:t>
      </w:r>
      <w:r w:rsidR="00F411DB">
        <w:rPr>
          <w:rFonts w:ascii="Times New Roman" w:hAnsi="Times New Roman" w:cs="Times New Roman"/>
          <w:color w:val="231F20"/>
          <w:sz w:val="24"/>
          <w:szCs w:val="24"/>
        </w:rPr>
        <w:t>1S2 airfield on Vashon Island</w:t>
      </w:r>
      <w:r w:rsidR="00D14208" w:rsidRPr="00C24F82">
        <w:rPr>
          <w:rFonts w:ascii="Times New Roman" w:hAnsi="Times New Roman" w:cs="Times New Roman"/>
          <w:color w:val="231F20"/>
          <w:sz w:val="24"/>
          <w:szCs w:val="24"/>
        </w:rPr>
        <w:t xml:space="preserve">. On 15APR2018, </w:t>
      </w:r>
      <w:r w:rsidR="003662B1">
        <w:rPr>
          <w:rFonts w:ascii="Times New Roman" w:hAnsi="Times New Roman" w:cs="Times New Roman"/>
          <w:color w:val="231F20"/>
          <w:sz w:val="24"/>
          <w:szCs w:val="24"/>
        </w:rPr>
        <w:t>weather constraints</w:t>
      </w:r>
      <w:r w:rsidR="000F7FFB">
        <w:rPr>
          <w:rFonts w:ascii="Times New Roman" w:hAnsi="Times New Roman" w:cs="Times New Roman"/>
          <w:color w:val="231F20"/>
          <w:sz w:val="24"/>
          <w:szCs w:val="24"/>
        </w:rPr>
        <w:t xml:space="preserve"> and aircraft availability</w:t>
      </w:r>
      <w:r w:rsidR="003662B1">
        <w:rPr>
          <w:rFonts w:ascii="Times New Roman" w:hAnsi="Times New Roman" w:cs="Times New Roman"/>
          <w:color w:val="231F20"/>
          <w:sz w:val="24"/>
          <w:szCs w:val="24"/>
        </w:rPr>
        <w:t xml:space="preserve"> limited collection to </w:t>
      </w:r>
      <w:r w:rsidR="00D14208" w:rsidRPr="00C24F82">
        <w:rPr>
          <w:rFonts w:ascii="Times New Roman" w:hAnsi="Times New Roman" w:cs="Times New Roman"/>
          <w:color w:val="231F20"/>
          <w:sz w:val="24"/>
          <w:szCs w:val="24"/>
        </w:rPr>
        <w:t>only 2 aerial measurements, one at 500</w:t>
      </w:r>
      <w:r w:rsidR="00F03E13" w:rsidRPr="00C24F82">
        <w:rPr>
          <w:rFonts w:ascii="Times New Roman" w:hAnsi="Times New Roman" w:cs="Times New Roman"/>
          <w:color w:val="231F20"/>
          <w:sz w:val="24"/>
          <w:szCs w:val="24"/>
        </w:rPr>
        <w:t xml:space="preserve"> ft</w:t>
      </w:r>
      <w:r w:rsidR="00D14208" w:rsidRPr="00C24F82">
        <w:rPr>
          <w:rFonts w:ascii="Times New Roman" w:hAnsi="Times New Roman" w:cs="Times New Roman"/>
          <w:color w:val="231F20"/>
          <w:sz w:val="24"/>
          <w:szCs w:val="24"/>
        </w:rPr>
        <w:t xml:space="preserve"> over the R/V Carson in Possession Sound</w:t>
      </w:r>
      <w:r w:rsidR="00292EFA" w:rsidRPr="00C24F82">
        <w:rPr>
          <w:rFonts w:ascii="Times New Roman" w:hAnsi="Times New Roman" w:cs="Times New Roman"/>
          <w:color w:val="231F20"/>
          <w:sz w:val="24"/>
          <w:szCs w:val="24"/>
        </w:rPr>
        <w:t>, and one at 500</w:t>
      </w:r>
      <w:r w:rsidR="00F03E13" w:rsidRPr="00C24F82">
        <w:rPr>
          <w:rFonts w:ascii="Times New Roman" w:hAnsi="Times New Roman" w:cs="Times New Roman"/>
          <w:color w:val="231F20"/>
          <w:sz w:val="24"/>
          <w:szCs w:val="24"/>
        </w:rPr>
        <w:t xml:space="preserve"> ft</w:t>
      </w:r>
      <w:r w:rsidR="00292EFA" w:rsidRPr="00C24F82">
        <w:rPr>
          <w:rFonts w:ascii="Times New Roman" w:hAnsi="Times New Roman" w:cs="Times New Roman"/>
          <w:color w:val="231F20"/>
          <w:sz w:val="24"/>
          <w:szCs w:val="24"/>
        </w:rPr>
        <w:t xml:space="preserve"> over Quartermaster Harbor</w:t>
      </w:r>
      <w:r w:rsidR="006D2E41">
        <w:rPr>
          <w:rFonts w:ascii="Times New Roman" w:hAnsi="Times New Roman" w:cs="Times New Roman"/>
          <w:color w:val="231F20"/>
          <w:sz w:val="24"/>
          <w:szCs w:val="24"/>
        </w:rPr>
        <w:t>, though these samples went much smoother and provided more reliable data than the measurements on 14APR2018</w:t>
      </w:r>
      <w:r w:rsidR="00D14208" w:rsidRPr="00C24F82">
        <w:rPr>
          <w:rFonts w:ascii="Times New Roman" w:hAnsi="Times New Roman" w:cs="Times New Roman"/>
          <w:color w:val="231F20"/>
          <w:sz w:val="24"/>
          <w:szCs w:val="24"/>
        </w:rPr>
        <w:t>.</w:t>
      </w:r>
      <w:r w:rsidR="00D91D63" w:rsidRPr="00C24F82">
        <w:rPr>
          <w:rFonts w:ascii="Times New Roman" w:hAnsi="Times New Roman" w:cs="Times New Roman"/>
          <w:color w:val="231F20"/>
          <w:sz w:val="24"/>
          <w:szCs w:val="24"/>
        </w:rPr>
        <w:t xml:space="preserve">  S</w:t>
      </w:r>
      <w:r w:rsidR="00736158" w:rsidRPr="00C24F82">
        <w:rPr>
          <w:rFonts w:ascii="Times New Roman" w:hAnsi="Times New Roman" w:cs="Times New Roman"/>
          <w:color w:val="231F20"/>
          <w:sz w:val="24"/>
          <w:szCs w:val="24"/>
        </w:rPr>
        <w:t xml:space="preserve">hipboard in situ measurements </w:t>
      </w:r>
      <w:r w:rsidR="002F61C7" w:rsidRPr="00C24F82">
        <w:rPr>
          <w:rFonts w:ascii="Times New Roman" w:hAnsi="Times New Roman" w:cs="Times New Roman"/>
          <w:color w:val="231F20"/>
          <w:sz w:val="24"/>
          <w:szCs w:val="24"/>
        </w:rPr>
        <w:t>aboard the R/V</w:t>
      </w:r>
      <w:r w:rsidR="00D91D63" w:rsidRPr="00C24F82">
        <w:rPr>
          <w:rFonts w:ascii="Times New Roman" w:hAnsi="Times New Roman" w:cs="Times New Roman"/>
          <w:color w:val="231F20"/>
          <w:sz w:val="24"/>
          <w:szCs w:val="24"/>
        </w:rPr>
        <w:t xml:space="preserve"> </w:t>
      </w:r>
      <w:r w:rsidR="002F61C7" w:rsidRPr="00C24F82">
        <w:rPr>
          <w:rFonts w:ascii="Times New Roman" w:hAnsi="Times New Roman" w:cs="Times New Roman"/>
          <w:color w:val="231F20"/>
          <w:sz w:val="24"/>
          <w:szCs w:val="24"/>
        </w:rPr>
        <w:t xml:space="preserve">Carson </w:t>
      </w:r>
      <w:r w:rsidR="00736158" w:rsidRPr="00C24F82">
        <w:rPr>
          <w:rFonts w:ascii="Times New Roman" w:hAnsi="Times New Roman" w:cs="Times New Roman"/>
          <w:color w:val="231F20"/>
          <w:sz w:val="24"/>
          <w:szCs w:val="24"/>
        </w:rPr>
        <w:t xml:space="preserve">included </w:t>
      </w:r>
      <w:r w:rsidR="005C1D21" w:rsidRPr="00C24F82">
        <w:rPr>
          <w:rFonts w:ascii="Times New Roman" w:hAnsi="Times New Roman" w:cs="Times New Roman"/>
          <w:color w:val="231F20"/>
          <w:sz w:val="24"/>
          <w:szCs w:val="24"/>
        </w:rPr>
        <w:t>surface zooplankton identification, CTD data,</w:t>
      </w:r>
      <w:r w:rsidR="00736158" w:rsidRPr="00C24F82">
        <w:rPr>
          <w:rFonts w:ascii="Times New Roman" w:hAnsi="Times New Roman" w:cs="Times New Roman"/>
          <w:color w:val="231F20"/>
          <w:sz w:val="24"/>
          <w:szCs w:val="24"/>
        </w:rPr>
        <w:t xml:space="preserve"> and upwelling and downwelling light over the side of the ship.</w:t>
      </w:r>
    </w:p>
    <w:p w14:paraId="26207B83" w14:textId="79058B23" w:rsidR="00893EF0" w:rsidRPr="00C24F82" w:rsidRDefault="00893EF0" w:rsidP="00C24F82">
      <w:pPr>
        <w:spacing w:line="480" w:lineRule="auto"/>
        <w:rPr>
          <w:rFonts w:ascii="Times New Roman" w:hAnsi="Times New Roman" w:cs="Times New Roman"/>
          <w:b/>
          <w:color w:val="262626"/>
          <w:sz w:val="24"/>
          <w:szCs w:val="24"/>
        </w:rPr>
      </w:pPr>
      <w:r w:rsidRPr="00C24F82">
        <w:rPr>
          <w:rFonts w:ascii="Times New Roman" w:hAnsi="Times New Roman" w:cs="Times New Roman"/>
          <w:b/>
          <w:color w:val="262626"/>
          <w:sz w:val="24"/>
          <w:szCs w:val="24"/>
        </w:rPr>
        <w:t>III. Deliverables</w:t>
      </w:r>
    </w:p>
    <w:p w14:paraId="197CFDDE" w14:textId="10091C71" w:rsidR="00ED6941" w:rsidRPr="00C24F82" w:rsidRDefault="00ED6941" w:rsidP="00C24F82">
      <w:pPr>
        <w:spacing w:line="480" w:lineRule="auto"/>
        <w:rPr>
          <w:rFonts w:ascii="Times New Roman" w:hAnsi="Times New Roman" w:cs="Times New Roman"/>
          <w:color w:val="262626"/>
          <w:sz w:val="24"/>
          <w:szCs w:val="24"/>
        </w:rPr>
      </w:pPr>
      <w:r w:rsidRPr="00C24F82">
        <w:rPr>
          <w:rFonts w:ascii="Times New Roman" w:hAnsi="Times New Roman" w:cs="Times New Roman"/>
          <w:b/>
          <w:color w:val="262626"/>
          <w:sz w:val="24"/>
          <w:szCs w:val="24"/>
        </w:rPr>
        <w:t>Section A: Design and Build</w:t>
      </w:r>
    </w:p>
    <w:p w14:paraId="77CA04F6" w14:textId="43CDFB97" w:rsidR="00BC4CC9" w:rsidRPr="00C24F82" w:rsidRDefault="0040542E" w:rsidP="00C24F82">
      <w:pPr>
        <w:spacing w:line="480" w:lineRule="auto"/>
        <w:rPr>
          <w:rFonts w:ascii="Times New Roman" w:eastAsiaTheme="minorEastAsia" w:hAnsi="Times New Roman" w:cs="Times New Roman"/>
          <w:iCs/>
          <w:color w:val="262626"/>
          <w:sz w:val="24"/>
          <w:szCs w:val="24"/>
        </w:rPr>
      </w:pPr>
      <w:r w:rsidRPr="00C24F82">
        <w:rPr>
          <w:rFonts w:ascii="Times New Roman" w:hAnsi="Times New Roman" w:cs="Times New Roman"/>
          <w:color w:val="262626"/>
          <w:sz w:val="24"/>
          <w:szCs w:val="24"/>
        </w:rPr>
        <w:t xml:space="preserve">Detecting and quantifying estuarine phenomena via aerial analysis can be difficult because of </w:t>
      </w:r>
      <w:r w:rsidR="002F24C1">
        <w:rPr>
          <w:rFonts w:ascii="Times New Roman" w:hAnsi="Times New Roman" w:cs="Times New Roman"/>
          <w:color w:val="262626"/>
          <w:sz w:val="24"/>
          <w:szCs w:val="24"/>
        </w:rPr>
        <w:t>the altitude required for a</w:t>
      </w:r>
      <w:r w:rsidR="00A54EFA">
        <w:rPr>
          <w:rFonts w:ascii="Times New Roman" w:hAnsi="Times New Roman" w:cs="Times New Roman"/>
          <w:color w:val="262626"/>
          <w:sz w:val="24"/>
          <w:szCs w:val="24"/>
        </w:rPr>
        <w:t>cceptable</w:t>
      </w:r>
      <w:r w:rsidR="002F24C1">
        <w:rPr>
          <w:rFonts w:ascii="Times New Roman" w:hAnsi="Times New Roman" w:cs="Times New Roman"/>
          <w:color w:val="262626"/>
          <w:sz w:val="24"/>
          <w:szCs w:val="24"/>
        </w:rPr>
        <w:t xml:space="preserve"> data product </w:t>
      </w:r>
      <w:r w:rsidRPr="00C24F82">
        <w:rPr>
          <w:rFonts w:ascii="Times New Roman" w:hAnsi="Times New Roman" w:cs="Times New Roman"/>
          <w:color w:val="262626"/>
          <w:sz w:val="24"/>
          <w:szCs w:val="24"/>
        </w:rPr>
        <w:t>resolution, adequate downwelling light resulting in undetectable differences in upwelling light, and cost.</w:t>
      </w:r>
      <w:r w:rsidR="00041644" w:rsidRPr="00C24F82">
        <w:rPr>
          <w:rFonts w:ascii="Times New Roman" w:hAnsi="Times New Roman" w:cs="Times New Roman"/>
          <w:color w:val="262626"/>
          <w:sz w:val="24"/>
          <w:szCs w:val="24"/>
        </w:rPr>
        <w:t xml:space="preserve"> Therefore,</w:t>
      </w:r>
      <w:r w:rsidRPr="00C24F82">
        <w:rPr>
          <w:rFonts w:ascii="Times New Roman" w:hAnsi="Times New Roman" w:cs="Times New Roman"/>
          <w:color w:val="262626"/>
          <w:sz w:val="24"/>
          <w:szCs w:val="24"/>
        </w:rPr>
        <w:t xml:space="preserve"> </w:t>
      </w:r>
      <w:r w:rsidR="00041644" w:rsidRPr="00C24F82">
        <w:rPr>
          <w:rFonts w:ascii="Times New Roman" w:hAnsi="Times New Roman" w:cs="Times New Roman"/>
          <w:color w:val="262626"/>
          <w:sz w:val="24"/>
          <w:szCs w:val="24"/>
        </w:rPr>
        <w:t>d</w:t>
      </w:r>
      <w:r w:rsidR="00ED6941" w:rsidRPr="00C24F82">
        <w:rPr>
          <w:rFonts w:ascii="Times New Roman" w:hAnsi="Times New Roman" w:cs="Times New Roman"/>
          <w:color w:val="262626"/>
          <w:sz w:val="24"/>
          <w:szCs w:val="24"/>
        </w:rPr>
        <w:t xml:space="preserve">esign parameters included </w:t>
      </w:r>
      <w:r w:rsidR="000B371B" w:rsidRPr="00C24F82">
        <w:rPr>
          <w:rFonts w:ascii="Times New Roman" w:hAnsi="Times New Roman" w:cs="Times New Roman"/>
          <w:color w:val="262626"/>
          <w:sz w:val="24"/>
          <w:szCs w:val="24"/>
        </w:rPr>
        <w:lastRenderedPageBreak/>
        <w:t xml:space="preserve">multispectral analysis with a </w:t>
      </w:r>
      <w:r w:rsidR="00ED6941" w:rsidRPr="00C24F82">
        <w:rPr>
          <w:rFonts w:ascii="Times New Roman" w:hAnsi="Times New Roman" w:cs="Times New Roman"/>
          <w:color w:val="262626"/>
          <w:sz w:val="24"/>
          <w:szCs w:val="24"/>
        </w:rPr>
        <w:t>spatial resolution</w:t>
      </w:r>
      <w:r w:rsidR="00B46304" w:rsidRPr="00C24F82">
        <w:rPr>
          <w:rFonts w:ascii="Times New Roman" w:hAnsi="Times New Roman" w:cs="Times New Roman"/>
          <w:color w:val="262626"/>
          <w:sz w:val="24"/>
          <w:szCs w:val="24"/>
        </w:rPr>
        <w:t xml:space="preserve"> finer than 3280 ft (1000m</w:t>
      </w:r>
      <w:r w:rsidR="00041644" w:rsidRPr="00C24F82">
        <w:rPr>
          <w:rFonts w:ascii="Times New Roman" w:hAnsi="Times New Roman" w:cs="Times New Roman"/>
          <w:color w:val="262626"/>
          <w:sz w:val="24"/>
          <w:szCs w:val="24"/>
        </w:rPr>
        <w:t xml:space="preserve"> to be competitive with satellite imagery)</w:t>
      </w:r>
      <w:r w:rsidR="00B46304" w:rsidRPr="00C24F82">
        <w:rPr>
          <w:rFonts w:ascii="Times New Roman" w:hAnsi="Times New Roman" w:cs="Times New Roman"/>
          <w:color w:val="262626"/>
          <w:sz w:val="24"/>
          <w:szCs w:val="24"/>
        </w:rPr>
        <w:t>, a budget</w:t>
      </w:r>
      <w:r w:rsidR="00421F83">
        <w:rPr>
          <w:rFonts w:ascii="Times New Roman" w:hAnsi="Times New Roman" w:cs="Times New Roman"/>
          <w:color w:val="262626"/>
          <w:sz w:val="24"/>
          <w:szCs w:val="24"/>
        </w:rPr>
        <w:t xml:space="preserve"> of</w:t>
      </w:r>
      <w:r w:rsidR="00B46304" w:rsidRPr="00C24F82">
        <w:rPr>
          <w:rFonts w:ascii="Times New Roman" w:hAnsi="Times New Roman" w:cs="Times New Roman"/>
          <w:color w:val="262626"/>
          <w:sz w:val="24"/>
          <w:szCs w:val="24"/>
        </w:rPr>
        <w:t xml:space="preserve"> less than $200,</w:t>
      </w:r>
      <w:r w:rsidR="000B168F" w:rsidRPr="00C24F82">
        <w:rPr>
          <w:rFonts w:ascii="Times New Roman" w:hAnsi="Times New Roman" w:cs="Times New Roman"/>
          <w:color w:val="262626"/>
          <w:sz w:val="24"/>
          <w:szCs w:val="24"/>
        </w:rPr>
        <w:t xml:space="preserve"> aircraft independen</w:t>
      </w:r>
      <w:r w:rsidR="00793813" w:rsidRPr="00C24F82">
        <w:rPr>
          <w:rFonts w:ascii="Times New Roman" w:hAnsi="Times New Roman" w:cs="Times New Roman"/>
          <w:color w:val="262626"/>
          <w:sz w:val="24"/>
          <w:szCs w:val="24"/>
        </w:rPr>
        <w:t>ce (non-affixed to the aircraft body for frame),</w:t>
      </w:r>
      <w:r w:rsidR="00B46304" w:rsidRPr="00C24F82">
        <w:rPr>
          <w:rFonts w:ascii="Times New Roman" w:hAnsi="Times New Roman" w:cs="Times New Roman"/>
          <w:color w:val="262626"/>
          <w:sz w:val="24"/>
          <w:szCs w:val="24"/>
        </w:rPr>
        <w:t xml:space="preserve"> ability to be deployed from a Cessna 172 general aviation aircraft</w:t>
      </w:r>
      <w:r w:rsidR="00793813" w:rsidRPr="00C24F82">
        <w:rPr>
          <w:rFonts w:ascii="Times New Roman" w:hAnsi="Times New Roman" w:cs="Times New Roman"/>
          <w:color w:val="262626"/>
          <w:sz w:val="24"/>
          <w:szCs w:val="24"/>
        </w:rPr>
        <w:t>, and compliance with FAA regulations</w:t>
      </w:r>
      <w:r w:rsidR="00041644" w:rsidRPr="00C24F82">
        <w:rPr>
          <w:rFonts w:ascii="Times New Roman" w:hAnsi="Times New Roman" w:cs="Times New Roman"/>
          <w:color w:val="262626"/>
          <w:sz w:val="24"/>
          <w:szCs w:val="24"/>
        </w:rPr>
        <w:t xml:space="preserve"> (Earth Observatory</w:t>
      </w:r>
      <w:r w:rsidR="006257DB">
        <w:rPr>
          <w:rFonts w:ascii="Times New Roman" w:hAnsi="Times New Roman" w:cs="Times New Roman"/>
          <w:color w:val="262626"/>
          <w:sz w:val="24"/>
          <w:szCs w:val="24"/>
        </w:rPr>
        <w:t xml:space="preserve">, </w:t>
      </w:r>
      <w:r w:rsidR="007E0155">
        <w:rPr>
          <w:rFonts w:ascii="Times New Roman" w:hAnsi="Times New Roman" w:cs="Times New Roman"/>
          <w:i/>
          <w:color w:val="262626"/>
          <w:sz w:val="24"/>
          <w:szCs w:val="24"/>
        </w:rPr>
        <w:t>Measuring Vegetation</w:t>
      </w:r>
      <w:r w:rsidR="00523D84">
        <w:rPr>
          <w:rFonts w:ascii="Times New Roman" w:hAnsi="Times New Roman" w:cs="Times New Roman"/>
          <w:i/>
          <w:color w:val="262626"/>
          <w:sz w:val="24"/>
          <w:szCs w:val="24"/>
        </w:rPr>
        <w:t xml:space="preserve">, </w:t>
      </w:r>
      <w:r w:rsidR="00523D84">
        <w:rPr>
          <w:rFonts w:ascii="Times New Roman" w:hAnsi="Times New Roman" w:cs="Times New Roman"/>
          <w:color w:val="262626"/>
          <w:sz w:val="24"/>
          <w:szCs w:val="24"/>
        </w:rPr>
        <w:t>2017</w:t>
      </w:r>
      <w:r w:rsidR="00041644" w:rsidRPr="00C24F82">
        <w:rPr>
          <w:rFonts w:ascii="Times New Roman" w:hAnsi="Times New Roman" w:cs="Times New Roman"/>
          <w:color w:val="262626"/>
          <w:sz w:val="24"/>
          <w:szCs w:val="24"/>
        </w:rPr>
        <w:t>)</w:t>
      </w:r>
      <w:r w:rsidR="000B168F" w:rsidRPr="00C24F82">
        <w:rPr>
          <w:rFonts w:ascii="Times New Roman" w:hAnsi="Times New Roman" w:cs="Times New Roman"/>
          <w:color w:val="262626"/>
          <w:sz w:val="24"/>
          <w:szCs w:val="24"/>
        </w:rPr>
        <w:t>.</w:t>
      </w:r>
      <w:r w:rsidR="000B371B" w:rsidRPr="00C24F82">
        <w:rPr>
          <w:rFonts w:ascii="Times New Roman" w:hAnsi="Times New Roman" w:cs="Times New Roman"/>
          <w:color w:val="262626"/>
          <w:sz w:val="24"/>
          <w:szCs w:val="24"/>
        </w:rPr>
        <w:t xml:space="preserve"> </w:t>
      </w:r>
      <w:r w:rsidR="008F7871" w:rsidRPr="00C24F82">
        <w:rPr>
          <w:rFonts w:ascii="Times New Roman" w:hAnsi="Times New Roman" w:cs="Times New Roman"/>
          <w:color w:val="262626"/>
          <w:sz w:val="24"/>
          <w:szCs w:val="24"/>
        </w:rPr>
        <w:t>Multispectral analysis revolved around</w:t>
      </w:r>
      <w:r w:rsidR="002E4AE0" w:rsidRPr="00C24F82">
        <w:rPr>
          <w:rFonts w:ascii="Times New Roman" w:hAnsi="Times New Roman" w:cs="Times New Roman"/>
          <w:color w:val="262626"/>
          <w:sz w:val="24"/>
          <w:szCs w:val="24"/>
        </w:rPr>
        <w:t xml:space="preserve"> two photoresistors with 425nm and 555nm (</w:t>
      </w:r>
      <w:r w:rsidR="0062439E">
        <w:rPr>
          <w:rFonts w:ascii="Times New Roman" w:hAnsi="Times New Roman" w:cs="Times New Roman"/>
          <w:color w:val="262626"/>
          <w:sz w:val="24"/>
          <w:szCs w:val="24"/>
        </w:rPr>
        <w:t>blue</w:t>
      </w:r>
      <w:r w:rsidR="002E4AE0" w:rsidRPr="00C24F82">
        <w:rPr>
          <w:rFonts w:ascii="Times New Roman" w:hAnsi="Times New Roman" w:cs="Times New Roman"/>
          <w:color w:val="262626"/>
          <w:sz w:val="24"/>
          <w:szCs w:val="24"/>
        </w:rPr>
        <w:t xml:space="preserve"> and </w:t>
      </w:r>
      <w:r w:rsidR="0062439E">
        <w:rPr>
          <w:rFonts w:ascii="Times New Roman" w:hAnsi="Times New Roman" w:cs="Times New Roman"/>
          <w:color w:val="262626"/>
          <w:sz w:val="24"/>
          <w:szCs w:val="24"/>
        </w:rPr>
        <w:t>green</w:t>
      </w:r>
      <w:r w:rsidR="002E4AE0" w:rsidRPr="00C24F82">
        <w:rPr>
          <w:rFonts w:ascii="Times New Roman" w:hAnsi="Times New Roman" w:cs="Times New Roman"/>
          <w:color w:val="262626"/>
          <w:sz w:val="24"/>
          <w:szCs w:val="24"/>
        </w:rPr>
        <w:t xml:space="preserve">) band pass filters over them. </w:t>
      </w:r>
      <w:r w:rsidR="00BC4CC9" w:rsidRPr="00C24F82">
        <w:rPr>
          <w:rFonts w:ascii="Times New Roman" w:hAnsi="Times New Roman" w:cs="Times New Roman"/>
          <w:color w:val="262626"/>
          <w:sz w:val="24"/>
          <w:szCs w:val="24"/>
        </w:rPr>
        <w:t xml:space="preserve">Each photoresistor provides analog input to an Arduino </w:t>
      </w:r>
      <w:r w:rsidR="005479AD">
        <w:rPr>
          <w:rFonts w:ascii="Times New Roman" w:hAnsi="Times New Roman" w:cs="Times New Roman"/>
          <w:color w:val="262626"/>
          <w:sz w:val="24"/>
          <w:szCs w:val="24"/>
        </w:rPr>
        <w:t>microcontroller</w:t>
      </w:r>
      <w:r w:rsidR="00BC4CC9" w:rsidRPr="00C24F82">
        <w:rPr>
          <w:rFonts w:ascii="Times New Roman" w:hAnsi="Times New Roman" w:cs="Times New Roman"/>
          <w:color w:val="262626"/>
          <w:sz w:val="24"/>
          <w:szCs w:val="24"/>
        </w:rPr>
        <w:t xml:space="preserve"> with GPS shield while the Arduino simultaneously receives digital lux data from the ISL29125</w:t>
      </w:r>
      <w:r w:rsidR="00F53968">
        <w:rPr>
          <w:rFonts w:ascii="Times New Roman" w:hAnsi="Times New Roman" w:cs="Times New Roman"/>
          <w:color w:val="262626"/>
          <w:sz w:val="24"/>
          <w:szCs w:val="24"/>
        </w:rPr>
        <w:t xml:space="preserve"> breakout board which detects RGB (red, green, and blue) radiation</w:t>
      </w:r>
      <w:r w:rsidR="00BC4CC9" w:rsidRPr="00C24F82">
        <w:rPr>
          <w:rFonts w:ascii="Times New Roman" w:hAnsi="Times New Roman" w:cs="Times New Roman"/>
          <w:color w:val="262626"/>
          <w:sz w:val="24"/>
          <w:szCs w:val="24"/>
        </w:rPr>
        <w:t xml:space="preserve">. This provides the instrument with location and course data for each photoresistor and RGB sensor sample which are taken concurrently. </w:t>
      </w:r>
      <w:r w:rsidR="002E4AE0" w:rsidRPr="00C24F82">
        <w:rPr>
          <w:rFonts w:ascii="Times New Roman" w:hAnsi="Times New Roman" w:cs="Times New Roman"/>
          <w:color w:val="262626"/>
          <w:sz w:val="24"/>
          <w:szCs w:val="24"/>
        </w:rPr>
        <w:t xml:space="preserve">Analysis </w:t>
      </w:r>
      <w:r w:rsidR="00263960" w:rsidRPr="00C24F82">
        <w:rPr>
          <w:rFonts w:ascii="Times New Roman" w:hAnsi="Times New Roman" w:cs="Times New Roman"/>
          <w:color w:val="262626"/>
          <w:sz w:val="24"/>
          <w:szCs w:val="24"/>
        </w:rPr>
        <w:t>from the photoresistors is done using what I refer to as the Normalized Difference Color Index (NDCI)</w:t>
      </w:r>
      <w:r w:rsidR="00B979A4" w:rsidRPr="00C24F82">
        <w:rPr>
          <w:rFonts w:ascii="Times New Roman" w:hAnsi="Times New Roman" w:cs="Times New Roman"/>
          <w:color w:val="262626"/>
          <w:sz w:val="24"/>
          <w:szCs w:val="24"/>
        </w:rPr>
        <w:t>. This is</w:t>
      </w:r>
      <w:r w:rsidR="00263960" w:rsidRPr="00C24F82">
        <w:rPr>
          <w:rFonts w:ascii="Times New Roman" w:hAnsi="Times New Roman" w:cs="Times New Roman"/>
          <w:color w:val="262626"/>
          <w:sz w:val="24"/>
          <w:szCs w:val="24"/>
        </w:rPr>
        <w:t xml:space="preserve"> similar to the Normalized Difference Vegetation Index (NDVI) used to quantify plant health from satellite imagery</w:t>
      </w:r>
      <w:r w:rsidR="00622856">
        <w:rPr>
          <w:rFonts w:ascii="Times New Roman" w:hAnsi="Times New Roman" w:cs="Times New Roman"/>
          <w:color w:val="262626"/>
          <w:sz w:val="24"/>
          <w:szCs w:val="24"/>
        </w:rPr>
        <w:t xml:space="preserve"> (Earth Observatory, </w:t>
      </w:r>
      <w:r w:rsidR="00622856">
        <w:rPr>
          <w:rFonts w:ascii="Times New Roman" w:hAnsi="Times New Roman" w:cs="Times New Roman"/>
          <w:i/>
          <w:color w:val="262626"/>
          <w:sz w:val="24"/>
          <w:szCs w:val="24"/>
        </w:rPr>
        <w:t>Measuring Vegetation</w:t>
      </w:r>
      <w:r w:rsidR="00523D84">
        <w:rPr>
          <w:rFonts w:ascii="Times New Roman" w:hAnsi="Times New Roman" w:cs="Times New Roman"/>
          <w:color w:val="262626"/>
          <w:sz w:val="24"/>
          <w:szCs w:val="24"/>
        </w:rPr>
        <w:t>, 2017</w:t>
      </w:r>
      <w:r w:rsidR="00622856">
        <w:rPr>
          <w:rFonts w:ascii="Times New Roman" w:hAnsi="Times New Roman" w:cs="Times New Roman"/>
          <w:i/>
          <w:color w:val="262626"/>
          <w:sz w:val="24"/>
          <w:szCs w:val="24"/>
        </w:rPr>
        <w:t>)</w:t>
      </w:r>
      <w:r w:rsidR="00263960" w:rsidRPr="00C24F82">
        <w:rPr>
          <w:rFonts w:ascii="Times New Roman" w:hAnsi="Times New Roman" w:cs="Times New Roman"/>
          <w:color w:val="262626"/>
          <w:sz w:val="24"/>
          <w:szCs w:val="24"/>
        </w:rPr>
        <w:t xml:space="preserve">. The </w:t>
      </w:r>
      <w:r w:rsidR="00030F54">
        <w:rPr>
          <w:rFonts w:ascii="Times New Roman" w:hAnsi="Times New Roman" w:cs="Times New Roman"/>
          <w:color w:val="262626"/>
          <w:sz w:val="24"/>
          <w:szCs w:val="24"/>
        </w:rPr>
        <w:t>equation</w:t>
      </w:r>
      <w:r w:rsidR="00263960" w:rsidRPr="00C24F82">
        <w:rPr>
          <w:rFonts w:ascii="Times New Roman" w:hAnsi="Times New Roman" w:cs="Times New Roman"/>
          <w:color w:val="262626"/>
          <w:sz w:val="24"/>
          <w:szCs w:val="24"/>
        </w:rPr>
        <w:t xml:space="preserve"> used in this design and build project is </w:t>
      </w:r>
      <w:r w:rsidR="000329F8">
        <w:rPr>
          <w:rFonts w:ascii="Times New Roman" w:eastAsiaTheme="minorEastAsia" w:hAnsi="Times New Roman" w:cs="Times New Roman"/>
          <w:iCs/>
          <w:color w:val="262626"/>
          <w:sz w:val="24"/>
          <w:szCs w:val="24"/>
        </w:rPr>
        <w:t>NDCI</w:t>
      </w:r>
      <w:r w:rsidR="00263960" w:rsidRPr="00C24F82">
        <w:rPr>
          <w:rFonts w:ascii="Times New Roman" w:eastAsiaTheme="minorEastAsia" w:hAnsi="Times New Roman" w:cs="Times New Roman"/>
          <w:iCs/>
          <w:color w:val="262626"/>
          <w:sz w:val="24"/>
          <w:szCs w:val="24"/>
        </w:rPr>
        <w:t xml:space="preserve"> = </w:t>
      </w:r>
      <m:oMath>
        <m:d>
          <m:dPr>
            <m:begChr m:val="|"/>
            <m:endChr m:val="|"/>
            <m:ctrlPr>
              <w:rPr>
                <w:rFonts w:ascii="Cambria Math" w:hAnsi="Cambria Math" w:cs="Times New Roman"/>
                <w:i/>
                <w:iCs/>
                <w:color w:val="262626"/>
                <w:sz w:val="24"/>
                <w:szCs w:val="24"/>
              </w:rPr>
            </m:ctrlPr>
          </m:dPr>
          <m:e>
            <m:sSub>
              <m:sSubPr>
                <m:ctrlPr>
                  <w:rPr>
                    <w:rFonts w:ascii="Cambria Math" w:hAnsi="Cambria Math" w:cs="Times New Roman"/>
                    <w:i/>
                    <w:iCs/>
                    <w:color w:val="262626"/>
                    <w:sz w:val="24"/>
                    <w:szCs w:val="24"/>
                  </w:rPr>
                </m:ctrlPr>
              </m:sSubPr>
              <m:e>
                <m:r>
                  <w:rPr>
                    <w:rFonts w:ascii="Cambria Math" w:hAnsi="Cambria Math" w:cs="Times New Roman"/>
                    <w:color w:val="262626"/>
                    <w:sz w:val="24"/>
                    <w:szCs w:val="24"/>
                  </w:rPr>
                  <m:t>λ</m:t>
                </m:r>
              </m:e>
              <m:sub>
                <m:r>
                  <w:rPr>
                    <w:rFonts w:ascii="Cambria Math" w:hAnsi="Cambria Math" w:cs="Times New Roman"/>
                    <w:color w:val="262626"/>
                    <w:sz w:val="24"/>
                    <w:szCs w:val="24"/>
                  </w:rPr>
                  <m:t>G</m:t>
                </m:r>
              </m:sub>
            </m:sSub>
            <m:r>
              <w:rPr>
                <w:rFonts w:ascii="Cambria Math" w:hAnsi="Cambria Math" w:cs="Times New Roman"/>
                <w:color w:val="262626"/>
                <w:sz w:val="24"/>
                <w:szCs w:val="24"/>
              </w:rPr>
              <m:t>-</m:t>
            </m:r>
            <m:sSub>
              <m:sSubPr>
                <m:ctrlPr>
                  <w:rPr>
                    <w:rFonts w:ascii="Cambria Math" w:hAnsi="Cambria Math" w:cs="Times New Roman"/>
                    <w:i/>
                    <w:iCs/>
                    <w:color w:val="262626"/>
                    <w:sz w:val="24"/>
                    <w:szCs w:val="24"/>
                  </w:rPr>
                </m:ctrlPr>
              </m:sSubPr>
              <m:e>
                <m:r>
                  <w:rPr>
                    <w:rFonts w:ascii="Cambria Math" w:hAnsi="Cambria Math" w:cs="Times New Roman"/>
                    <w:color w:val="262626"/>
                    <w:sz w:val="24"/>
                    <w:szCs w:val="24"/>
                  </w:rPr>
                  <m:t>λ</m:t>
                </m:r>
              </m:e>
              <m:sub>
                <m:r>
                  <w:rPr>
                    <w:rFonts w:ascii="Cambria Math" w:hAnsi="Cambria Math" w:cs="Times New Roman"/>
                    <w:color w:val="262626"/>
                    <w:sz w:val="24"/>
                    <w:szCs w:val="24"/>
                  </w:rPr>
                  <m:t>B</m:t>
                </m:r>
              </m:sub>
            </m:sSub>
          </m:e>
        </m:d>
        <m:r>
          <w:rPr>
            <w:rFonts w:ascii="Cambria Math" w:hAnsi="Cambria Math" w:cs="Times New Roman"/>
            <w:color w:val="262626"/>
            <w:sz w:val="24"/>
            <w:szCs w:val="24"/>
          </w:rPr>
          <m:t>/(</m:t>
        </m:r>
        <m:sSub>
          <m:sSubPr>
            <m:ctrlPr>
              <w:rPr>
                <w:rFonts w:ascii="Cambria Math" w:hAnsi="Cambria Math" w:cs="Times New Roman"/>
                <w:i/>
                <w:iCs/>
                <w:color w:val="262626"/>
                <w:sz w:val="24"/>
                <w:szCs w:val="24"/>
              </w:rPr>
            </m:ctrlPr>
          </m:sSubPr>
          <m:e>
            <m:r>
              <w:rPr>
                <w:rFonts w:ascii="Cambria Math" w:hAnsi="Cambria Math" w:cs="Times New Roman"/>
                <w:color w:val="262626"/>
                <w:sz w:val="24"/>
                <w:szCs w:val="24"/>
              </w:rPr>
              <m:t>λ</m:t>
            </m:r>
          </m:e>
          <m:sub>
            <m:r>
              <w:rPr>
                <w:rFonts w:ascii="Cambria Math" w:hAnsi="Cambria Math" w:cs="Times New Roman"/>
                <w:color w:val="262626"/>
                <w:sz w:val="24"/>
                <w:szCs w:val="24"/>
              </w:rPr>
              <m:t>G</m:t>
            </m:r>
          </m:sub>
        </m:sSub>
        <m:r>
          <w:rPr>
            <w:rFonts w:ascii="Cambria Math" w:hAnsi="Cambria Math" w:cs="Times New Roman"/>
            <w:color w:val="262626"/>
            <w:sz w:val="24"/>
            <w:szCs w:val="24"/>
          </w:rPr>
          <m:t>+</m:t>
        </m:r>
        <m:sSub>
          <m:sSubPr>
            <m:ctrlPr>
              <w:rPr>
                <w:rFonts w:ascii="Cambria Math" w:hAnsi="Cambria Math" w:cs="Times New Roman"/>
                <w:i/>
                <w:iCs/>
                <w:color w:val="262626"/>
                <w:sz w:val="24"/>
                <w:szCs w:val="24"/>
              </w:rPr>
            </m:ctrlPr>
          </m:sSubPr>
          <m:e>
            <m:r>
              <w:rPr>
                <w:rFonts w:ascii="Cambria Math" w:hAnsi="Cambria Math" w:cs="Times New Roman"/>
                <w:color w:val="262626"/>
                <w:sz w:val="24"/>
                <w:szCs w:val="24"/>
              </w:rPr>
              <m:t>λ</m:t>
            </m:r>
          </m:e>
          <m:sub>
            <m:r>
              <w:rPr>
                <w:rFonts w:ascii="Cambria Math" w:hAnsi="Cambria Math" w:cs="Times New Roman"/>
                <w:color w:val="262626"/>
                <w:sz w:val="24"/>
                <w:szCs w:val="24"/>
              </w:rPr>
              <m:t>B</m:t>
            </m:r>
          </m:sub>
        </m:sSub>
      </m:oMath>
      <w:r w:rsidR="00263960" w:rsidRPr="00C24F82">
        <w:rPr>
          <w:rFonts w:ascii="Times New Roman" w:eastAsiaTheme="minorEastAsia" w:hAnsi="Times New Roman" w:cs="Times New Roman"/>
          <w:iCs/>
          <w:color w:val="262626"/>
          <w:sz w:val="24"/>
          <w:szCs w:val="24"/>
        </w:rPr>
        <w:t xml:space="preserve">) which normalizes the </w:t>
      </w:r>
      <w:r w:rsidR="00030F54">
        <w:rPr>
          <w:rFonts w:ascii="Times New Roman" w:eastAsiaTheme="minorEastAsia" w:hAnsi="Times New Roman" w:cs="Times New Roman"/>
          <w:iCs/>
          <w:color w:val="262626"/>
          <w:sz w:val="24"/>
          <w:szCs w:val="24"/>
        </w:rPr>
        <w:t xml:space="preserve">difference between the </w:t>
      </w:r>
      <w:r w:rsidR="00263960" w:rsidRPr="00C24F82">
        <w:rPr>
          <w:rFonts w:ascii="Times New Roman" w:eastAsiaTheme="minorEastAsia" w:hAnsi="Times New Roman" w:cs="Times New Roman"/>
          <w:iCs/>
          <w:color w:val="262626"/>
          <w:sz w:val="24"/>
          <w:szCs w:val="24"/>
        </w:rPr>
        <w:t xml:space="preserve">intensity of </w:t>
      </w:r>
      <w:r w:rsidR="00030F54">
        <w:rPr>
          <w:rFonts w:ascii="Times New Roman" w:eastAsiaTheme="minorEastAsia" w:hAnsi="Times New Roman" w:cs="Times New Roman"/>
          <w:iCs/>
          <w:color w:val="262626"/>
          <w:sz w:val="24"/>
          <w:szCs w:val="24"/>
        </w:rPr>
        <w:t>upwelling</w:t>
      </w:r>
      <w:r w:rsidR="00263960" w:rsidRPr="00C24F82">
        <w:rPr>
          <w:rFonts w:ascii="Times New Roman" w:eastAsiaTheme="minorEastAsia" w:hAnsi="Times New Roman" w:cs="Times New Roman"/>
          <w:iCs/>
          <w:color w:val="262626"/>
          <w:sz w:val="24"/>
          <w:szCs w:val="24"/>
        </w:rPr>
        <w:t xml:space="preserve"> </w:t>
      </w:r>
      <w:r w:rsidR="00C0578F">
        <w:rPr>
          <w:rFonts w:ascii="Times New Roman" w:eastAsiaTheme="minorEastAsia" w:hAnsi="Times New Roman" w:cs="Times New Roman"/>
          <w:iCs/>
          <w:color w:val="262626"/>
          <w:sz w:val="24"/>
          <w:szCs w:val="24"/>
        </w:rPr>
        <w:t>green</w:t>
      </w:r>
      <w:r w:rsidR="00263960" w:rsidRPr="00C24F82">
        <w:rPr>
          <w:rFonts w:ascii="Times New Roman" w:eastAsiaTheme="minorEastAsia" w:hAnsi="Times New Roman" w:cs="Times New Roman"/>
          <w:iCs/>
          <w:color w:val="262626"/>
          <w:sz w:val="24"/>
          <w:szCs w:val="24"/>
        </w:rPr>
        <w:t xml:space="preserve"> and </w:t>
      </w:r>
      <w:r w:rsidR="00CE071B">
        <w:rPr>
          <w:rFonts w:ascii="Times New Roman" w:eastAsiaTheme="minorEastAsia" w:hAnsi="Times New Roman" w:cs="Times New Roman"/>
          <w:iCs/>
          <w:color w:val="262626"/>
          <w:sz w:val="24"/>
          <w:szCs w:val="24"/>
        </w:rPr>
        <w:t>blue</w:t>
      </w:r>
      <w:r w:rsidR="00263960" w:rsidRPr="00C24F82">
        <w:rPr>
          <w:rFonts w:ascii="Times New Roman" w:eastAsiaTheme="minorEastAsia" w:hAnsi="Times New Roman" w:cs="Times New Roman"/>
          <w:iCs/>
          <w:color w:val="262626"/>
          <w:sz w:val="24"/>
          <w:szCs w:val="24"/>
        </w:rPr>
        <w:t xml:space="preserve"> wavelengths to provide the most accurate description of the difference between the two, regardless of</w:t>
      </w:r>
      <w:r w:rsidR="00BD1B92">
        <w:rPr>
          <w:rFonts w:ascii="Times New Roman" w:eastAsiaTheme="minorEastAsia" w:hAnsi="Times New Roman" w:cs="Times New Roman"/>
          <w:iCs/>
          <w:color w:val="262626"/>
          <w:sz w:val="24"/>
          <w:szCs w:val="24"/>
        </w:rPr>
        <w:t xml:space="preserve"> downwelling</w:t>
      </w:r>
      <w:r w:rsidR="00263960" w:rsidRPr="00C24F82">
        <w:rPr>
          <w:rFonts w:ascii="Times New Roman" w:eastAsiaTheme="minorEastAsia" w:hAnsi="Times New Roman" w:cs="Times New Roman"/>
          <w:iCs/>
          <w:color w:val="262626"/>
          <w:sz w:val="24"/>
          <w:szCs w:val="24"/>
        </w:rPr>
        <w:t xml:space="preserve"> light intensity</w:t>
      </w:r>
      <w:r w:rsidR="00030F54">
        <w:rPr>
          <w:rFonts w:ascii="Times New Roman" w:eastAsiaTheme="minorEastAsia" w:hAnsi="Times New Roman" w:cs="Times New Roman"/>
          <w:iCs/>
          <w:color w:val="262626"/>
          <w:sz w:val="24"/>
          <w:szCs w:val="24"/>
        </w:rPr>
        <w:t xml:space="preserve"> in those wavelengths</w:t>
      </w:r>
      <w:r w:rsidR="00263960" w:rsidRPr="00C24F82">
        <w:rPr>
          <w:rFonts w:ascii="Times New Roman" w:eastAsiaTheme="minorEastAsia" w:hAnsi="Times New Roman" w:cs="Times New Roman"/>
          <w:iCs/>
          <w:color w:val="262626"/>
          <w:sz w:val="24"/>
          <w:szCs w:val="24"/>
        </w:rPr>
        <w:t>.</w:t>
      </w:r>
    </w:p>
    <w:p w14:paraId="439451DE" w14:textId="7A480102" w:rsidR="00B84E74" w:rsidRPr="000A6886" w:rsidRDefault="00BC4CC9" w:rsidP="00C24F82">
      <w:pPr>
        <w:spacing w:line="480" w:lineRule="auto"/>
        <w:rPr>
          <w:rFonts w:ascii="Times New Roman" w:hAnsi="Times New Roman" w:cs="Times New Roman"/>
          <w:color w:val="262626"/>
          <w:sz w:val="24"/>
          <w:szCs w:val="24"/>
        </w:rPr>
      </w:pPr>
      <w:r w:rsidRPr="00C24F82">
        <w:rPr>
          <w:rFonts w:ascii="Times New Roman" w:hAnsi="Times New Roman" w:cs="Times New Roman"/>
          <w:color w:val="262626"/>
          <w:sz w:val="24"/>
          <w:szCs w:val="24"/>
        </w:rPr>
        <w:t xml:space="preserve">The housing for my instrument </w:t>
      </w:r>
      <w:r w:rsidR="000503EF" w:rsidRPr="00C24F82">
        <w:rPr>
          <w:rFonts w:ascii="Times New Roman" w:hAnsi="Times New Roman" w:cs="Times New Roman"/>
          <w:color w:val="262626"/>
          <w:sz w:val="24"/>
          <w:szCs w:val="24"/>
        </w:rPr>
        <w:t xml:space="preserve">is a 2-segment PVC construct </w:t>
      </w:r>
      <w:r w:rsidR="007B3152" w:rsidRPr="00C24F82">
        <w:rPr>
          <w:rFonts w:ascii="Times New Roman" w:hAnsi="Times New Roman" w:cs="Times New Roman"/>
          <w:color w:val="262626"/>
          <w:sz w:val="24"/>
          <w:szCs w:val="24"/>
        </w:rPr>
        <w:t>consisting of a 3" L-shaped arm connected to a semicircular 3" tube with downward facing acrylic lenses. Behind each these lenses are precision cut foam pads holding one of the band pass filters with a photoresistor fixed behind it. Power and data wires travel up each PVC tube from the photoresistors and connect to the GPS shield on the Arduino board. During deployment, a USB</w:t>
      </w:r>
      <w:r w:rsidR="00DD068A">
        <w:rPr>
          <w:rFonts w:ascii="Times New Roman" w:hAnsi="Times New Roman" w:cs="Times New Roman"/>
          <w:color w:val="262626"/>
          <w:sz w:val="24"/>
          <w:szCs w:val="24"/>
        </w:rPr>
        <w:t xml:space="preserve"> cord</w:t>
      </w:r>
      <w:r w:rsidR="007B3152" w:rsidRPr="00C24F82">
        <w:rPr>
          <w:rFonts w:ascii="Times New Roman" w:hAnsi="Times New Roman" w:cs="Times New Roman"/>
          <w:color w:val="262626"/>
          <w:sz w:val="24"/>
          <w:szCs w:val="24"/>
        </w:rPr>
        <w:t xml:space="preserve"> is run up through the L-shaped segment of the case, connecting to a computer inside the aircraft to provided power and receive data. Th</w:t>
      </w:r>
      <w:r w:rsidR="00F551CB">
        <w:rPr>
          <w:rFonts w:ascii="Times New Roman" w:hAnsi="Times New Roman" w:cs="Times New Roman"/>
          <w:color w:val="262626"/>
          <w:sz w:val="24"/>
          <w:szCs w:val="24"/>
        </w:rPr>
        <w:t>e</w:t>
      </w:r>
      <w:r w:rsidR="007B3152" w:rsidRPr="00C24F82">
        <w:rPr>
          <w:rFonts w:ascii="Times New Roman" w:hAnsi="Times New Roman" w:cs="Times New Roman"/>
          <w:color w:val="262626"/>
          <w:sz w:val="24"/>
          <w:szCs w:val="24"/>
        </w:rPr>
        <w:t xml:space="preserve"> L-shaped section is used as a sort of handle during deployment, with the foot of </w:t>
      </w:r>
      <w:r w:rsidR="007B3152" w:rsidRPr="00C24F82">
        <w:rPr>
          <w:rFonts w:ascii="Times New Roman" w:hAnsi="Times New Roman" w:cs="Times New Roman"/>
          <w:color w:val="262626"/>
          <w:sz w:val="24"/>
          <w:szCs w:val="24"/>
        </w:rPr>
        <w:lastRenderedPageBreak/>
        <w:t>the L secured inside the aircraft and the longer section of the L hanging vertically out the window to keep the instrument's sensors out of the shadow of the aircraft fuselage</w:t>
      </w:r>
      <w:r w:rsidR="00E12EE6">
        <w:rPr>
          <w:rFonts w:ascii="Times New Roman" w:hAnsi="Times New Roman" w:cs="Times New Roman"/>
          <w:color w:val="262626"/>
          <w:sz w:val="24"/>
          <w:szCs w:val="24"/>
        </w:rPr>
        <w:t xml:space="preserve"> (photographs in appendix 4)</w:t>
      </w:r>
      <w:r w:rsidR="007B3152" w:rsidRPr="00C24F82">
        <w:rPr>
          <w:rFonts w:ascii="Times New Roman" w:hAnsi="Times New Roman" w:cs="Times New Roman"/>
          <w:color w:val="262626"/>
          <w:sz w:val="24"/>
          <w:szCs w:val="24"/>
        </w:rPr>
        <w:t>.</w:t>
      </w:r>
      <w:r w:rsidR="003A7D31" w:rsidRPr="00C24F82">
        <w:rPr>
          <w:rFonts w:ascii="Times New Roman" w:hAnsi="Times New Roman" w:cs="Times New Roman"/>
          <w:color w:val="262626"/>
          <w:sz w:val="24"/>
          <w:szCs w:val="24"/>
        </w:rPr>
        <w:t xml:space="preserve"> Total design and build costs were under $150.</w:t>
      </w:r>
    </w:p>
    <w:p w14:paraId="1EA04E8A" w14:textId="419547A7" w:rsidR="00971AD9" w:rsidRPr="00C24F82" w:rsidRDefault="00971AD9" w:rsidP="00C24F82">
      <w:pPr>
        <w:spacing w:line="480" w:lineRule="auto"/>
        <w:rPr>
          <w:rFonts w:ascii="Times New Roman" w:hAnsi="Times New Roman" w:cs="Times New Roman"/>
          <w:b/>
          <w:color w:val="262626"/>
          <w:sz w:val="24"/>
          <w:szCs w:val="24"/>
        </w:rPr>
      </w:pPr>
      <w:r w:rsidRPr="00C24F82">
        <w:rPr>
          <w:rFonts w:ascii="Times New Roman" w:hAnsi="Times New Roman" w:cs="Times New Roman"/>
          <w:b/>
          <w:color w:val="262626"/>
          <w:sz w:val="24"/>
          <w:szCs w:val="24"/>
        </w:rPr>
        <w:t>Section B: Calibration</w:t>
      </w:r>
    </w:p>
    <w:p w14:paraId="6039787C" w14:textId="6C30AAC4" w:rsidR="00647DC4" w:rsidRPr="00647DC4" w:rsidRDefault="008B6D6E" w:rsidP="00BF3555">
      <w:pPr>
        <w:spacing w:line="480" w:lineRule="auto"/>
        <w:rPr>
          <w:rFonts w:ascii="Times New Roman" w:hAnsi="Times New Roman" w:cs="Times New Roman"/>
          <w:color w:val="262626"/>
          <w:sz w:val="24"/>
          <w:szCs w:val="24"/>
        </w:rPr>
      </w:pPr>
      <w:r>
        <w:rPr>
          <w:rFonts w:ascii="Times New Roman" w:hAnsi="Times New Roman" w:cs="Times New Roman"/>
          <w:sz w:val="24"/>
          <w:szCs w:val="24"/>
        </w:rPr>
        <w:t>C</w:t>
      </w:r>
      <w:r w:rsidR="003532C4" w:rsidRPr="00C24F82">
        <w:rPr>
          <w:rFonts w:ascii="Times New Roman" w:hAnsi="Times New Roman" w:cs="Times New Roman"/>
          <w:sz w:val="24"/>
          <w:szCs w:val="24"/>
        </w:rPr>
        <w:t xml:space="preserve">alibration was done using blue and red </w:t>
      </w:r>
      <w:r w:rsidR="00933E72">
        <w:rPr>
          <w:rFonts w:ascii="Times New Roman" w:hAnsi="Times New Roman" w:cs="Times New Roman"/>
          <w:sz w:val="24"/>
          <w:szCs w:val="24"/>
        </w:rPr>
        <w:t xml:space="preserve">color reference </w:t>
      </w:r>
      <w:r w:rsidR="003532C4" w:rsidRPr="00C24F82">
        <w:rPr>
          <w:rFonts w:ascii="Times New Roman" w:hAnsi="Times New Roman" w:cs="Times New Roman"/>
          <w:sz w:val="24"/>
          <w:szCs w:val="24"/>
        </w:rPr>
        <w:t>plates in a dry setting, at the water's surface in the test tank, just under the surface, and at 10 m d</w:t>
      </w:r>
      <w:r w:rsidR="00124D4E">
        <w:rPr>
          <w:rFonts w:ascii="Times New Roman" w:hAnsi="Times New Roman" w:cs="Times New Roman"/>
          <w:sz w:val="24"/>
          <w:szCs w:val="24"/>
        </w:rPr>
        <w:t>epth</w:t>
      </w:r>
      <w:r w:rsidR="003532C4" w:rsidRPr="00C24F82">
        <w:rPr>
          <w:rFonts w:ascii="Times New Roman" w:hAnsi="Times New Roman" w:cs="Times New Roman"/>
          <w:sz w:val="24"/>
          <w:szCs w:val="24"/>
        </w:rPr>
        <w:t xml:space="preserve">. </w:t>
      </w:r>
      <w:r w:rsidR="003A7D31" w:rsidRPr="00C24F82">
        <w:rPr>
          <w:rFonts w:ascii="Times New Roman" w:hAnsi="Times New Roman" w:cs="Times New Roman"/>
          <w:sz w:val="24"/>
          <w:szCs w:val="24"/>
        </w:rPr>
        <w:t xml:space="preserve">Testing </w:t>
      </w:r>
      <w:r w:rsidR="00BF3555">
        <w:rPr>
          <w:rFonts w:ascii="Times New Roman" w:hAnsi="Times New Roman" w:cs="Times New Roman"/>
          <w:sz w:val="24"/>
          <w:szCs w:val="24"/>
        </w:rPr>
        <w:t>demonstrated a 98 degree field of view</w:t>
      </w:r>
      <w:r w:rsidR="003A7D31" w:rsidRPr="00C24F82">
        <w:rPr>
          <w:rFonts w:ascii="Times New Roman" w:hAnsi="Times New Roman" w:cs="Times New Roman"/>
          <w:sz w:val="24"/>
          <w:szCs w:val="24"/>
        </w:rPr>
        <w:t xml:space="preserve"> and proof of concept, but also yielded insight into the accuracy of blue and red NDCI measurements with depth. </w:t>
      </w:r>
      <w:r w:rsidR="0007263D">
        <w:rPr>
          <w:rFonts w:ascii="Times New Roman" w:hAnsi="Times New Roman" w:cs="Times New Roman"/>
          <w:sz w:val="24"/>
          <w:szCs w:val="24"/>
        </w:rPr>
        <w:t>Field of view was calculated using trigonometry given the photoresistor's height above the color reference plate where the sensor was still only detecting the plate's color, not the white floor around it</w:t>
      </w:r>
      <w:r w:rsidR="009A0587">
        <w:rPr>
          <w:rFonts w:ascii="Times New Roman" w:hAnsi="Times New Roman" w:cs="Times New Roman"/>
          <w:sz w:val="24"/>
          <w:szCs w:val="24"/>
        </w:rPr>
        <w:t xml:space="preserve"> (0.48m)</w:t>
      </w:r>
      <w:r w:rsidR="0007263D">
        <w:rPr>
          <w:rFonts w:ascii="Times New Roman" w:hAnsi="Times New Roman" w:cs="Times New Roman"/>
          <w:sz w:val="24"/>
          <w:szCs w:val="24"/>
        </w:rPr>
        <w:t>, and the width of the reference plate</w:t>
      </w:r>
      <w:r w:rsidR="009A0587">
        <w:rPr>
          <w:rFonts w:ascii="Times New Roman" w:hAnsi="Times New Roman" w:cs="Times New Roman"/>
          <w:sz w:val="24"/>
          <w:szCs w:val="24"/>
        </w:rPr>
        <w:t xml:space="preserve"> (1.09m)</w:t>
      </w:r>
      <w:r w:rsidR="0007263D">
        <w:rPr>
          <w:rFonts w:ascii="Times New Roman" w:hAnsi="Times New Roman" w:cs="Times New Roman"/>
          <w:sz w:val="24"/>
          <w:szCs w:val="24"/>
        </w:rPr>
        <w:t>.</w:t>
      </w:r>
      <w:r w:rsidR="009A0587">
        <w:rPr>
          <w:rFonts w:ascii="Times New Roman" w:hAnsi="Times New Roman" w:cs="Times New Roman"/>
          <w:sz w:val="24"/>
          <w:szCs w:val="24"/>
        </w:rPr>
        <w:t xml:space="preserve"> Therefore, the field of view could be determined by dividing 0.545m by 0.48m, calculating the inverse tangent of the result, and multiplying the angle result by 2. </w:t>
      </w:r>
    </w:p>
    <w:p w14:paraId="42373BFD" w14:textId="5D5D52AC" w:rsidR="00B84E74" w:rsidRPr="00C24F82" w:rsidRDefault="00477889" w:rsidP="00C24F82">
      <w:pPr>
        <w:spacing w:line="480" w:lineRule="auto"/>
        <w:rPr>
          <w:rFonts w:ascii="Times New Roman" w:hAnsi="Times New Roman" w:cs="Times New Roman"/>
          <w:color w:val="262626"/>
          <w:sz w:val="24"/>
          <w:szCs w:val="24"/>
        </w:rPr>
      </w:pPr>
      <w:r w:rsidRPr="00C24F82">
        <w:rPr>
          <w:rFonts w:ascii="Times New Roman" w:hAnsi="Times New Roman" w:cs="Times New Roman"/>
          <w:b/>
          <w:color w:val="262626"/>
          <w:sz w:val="24"/>
          <w:szCs w:val="24"/>
        </w:rPr>
        <w:t>Section C: Application</w:t>
      </w:r>
    </w:p>
    <w:p w14:paraId="1C57189B" w14:textId="0B6CAE0C" w:rsidR="00BF3555" w:rsidRPr="00A83F55" w:rsidRDefault="00CB5E52" w:rsidP="00C24F82">
      <w:pPr>
        <w:spacing w:line="480" w:lineRule="auto"/>
        <w:rPr>
          <w:rFonts w:ascii="Times New Roman" w:hAnsi="Times New Roman" w:cs="Times New Roman"/>
          <w:color w:val="262626"/>
          <w:sz w:val="24"/>
          <w:szCs w:val="24"/>
        </w:rPr>
      </w:pPr>
      <w:r w:rsidRPr="00C24F82">
        <w:rPr>
          <w:rFonts w:ascii="Times New Roman" w:hAnsi="Times New Roman" w:cs="Times New Roman"/>
          <w:color w:val="262626"/>
          <w:sz w:val="24"/>
          <w:szCs w:val="24"/>
        </w:rPr>
        <w:t xml:space="preserve">In-situ application of the instrument was done on 14APR2018 and 15APR2018 because those dates allowed for an overflight </w:t>
      </w:r>
      <w:r w:rsidR="00302418" w:rsidRPr="00C24F82">
        <w:rPr>
          <w:rFonts w:ascii="Times New Roman" w:hAnsi="Times New Roman" w:cs="Times New Roman"/>
          <w:color w:val="262626"/>
          <w:sz w:val="24"/>
          <w:szCs w:val="24"/>
        </w:rPr>
        <w:t xml:space="preserve">transect </w:t>
      </w:r>
      <w:r w:rsidRPr="00C24F82">
        <w:rPr>
          <w:rFonts w:ascii="Times New Roman" w:hAnsi="Times New Roman" w:cs="Times New Roman"/>
          <w:color w:val="262626"/>
          <w:sz w:val="24"/>
          <w:szCs w:val="24"/>
        </w:rPr>
        <w:t>o</w:t>
      </w:r>
      <w:r w:rsidR="00302418" w:rsidRPr="00C24F82">
        <w:rPr>
          <w:rFonts w:ascii="Times New Roman" w:hAnsi="Times New Roman" w:cs="Times New Roman"/>
          <w:color w:val="262626"/>
          <w:sz w:val="24"/>
          <w:szCs w:val="24"/>
        </w:rPr>
        <w:t xml:space="preserve">ver </w:t>
      </w:r>
      <w:r w:rsidRPr="00C24F82">
        <w:rPr>
          <w:rFonts w:ascii="Times New Roman" w:hAnsi="Times New Roman" w:cs="Times New Roman"/>
          <w:color w:val="262626"/>
          <w:sz w:val="24"/>
          <w:szCs w:val="24"/>
        </w:rPr>
        <w:t>the R/V Carson</w:t>
      </w:r>
      <w:r w:rsidR="00302418" w:rsidRPr="00C24F82">
        <w:rPr>
          <w:rFonts w:ascii="Times New Roman" w:hAnsi="Times New Roman" w:cs="Times New Roman"/>
          <w:color w:val="262626"/>
          <w:sz w:val="24"/>
          <w:szCs w:val="24"/>
        </w:rPr>
        <w:t>, a sea to land transect, a transect over Quartermaster Harbor, and a transect over a grass airfield</w:t>
      </w:r>
      <w:r w:rsidR="00D139C7">
        <w:rPr>
          <w:rFonts w:ascii="Times New Roman" w:hAnsi="Times New Roman" w:cs="Times New Roman"/>
          <w:color w:val="262626"/>
          <w:sz w:val="24"/>
          <w:szCs w:val="24"/>
        </w:rPr>
        <w:t xml:space="preserve"> (transects available on aviation charts in </w:t>
      </w:r>
      <w:r w:rsidR="00A83F55">
        <w:rPr>
          <w:rFonts w:ascii="Times New Roman" w:hAnsi="Times New Roman" w:cs="Times New Roman"/>
          <w:color w:val="262626"/>
          <w:sz w:val="24"/>
          <w:szCs w:val="24"/>
        </w:rPr>
        <w:t>appendix 2).</w:t>
      </w:r>
    </w:p>
    <w:p w14:paraId="66F3D236" w14:textId="77777777" w:rsidR="00822452" w:rsidRDefault="00822452" w:rsidP="00C24F82">
      <w:pPr>
        <w:spacing w:line="480" w:lineRule="auto"/>
        <w:rPr>
          <w:rFonts w:ascii="Times New Roman" w:hAnsi="Times New Roman" w:cs="Times New Roman"/>
          <w:color w:val="262626"/>
          <w:sz w:val="24"/>
          <w:szCs w:val="24"/>
        </w:rPr>
        <w:sectPr w:rsidR="00822452">
          <w:pgSz w:w="12240" w:h="15840"/>
          <w:pgMar w:top="1440" w:right="1440" w:bottom="1440" w:left="1440" w:header="720" w:footer="720" w:gutter="0"/>
          <w:cols w:space="720"/>
          <w:docGrid w:linePitch="360"/>
        </w:sectPr>
      </w:pPr>
    </w:p>
    <w:p w14:paraId="5A587196" w14:textId="29B4C0C4" w:rsidR="00B71E85" w:rsidRPr="00822452" w:rsidRDefault="00822452" w:rsidP="00822452">
      <w:pPr>
        <w:spacing w:line="480" w:lineRule="auto"/>
        <w:rPr>
          <w:rFonts w:ascii="Times New Roman" w:hAnsi="Times New Roman" w:cs="Times New Roman"/>
          <w:color w:val="262626"/>
          <w:sz w:val="24"/>
          <w:szCs w:val="24"/>
        </w:rPr>
      </w:pPr>
      <w:r>
        <w:rPr>
          <w:rFonts w:ascii="Times New Roman" w:hAnsi="Times New Roman" w:cs="Times New Roman"/>
          <w:noProof/>
          <w:color w:val="262626"/>
          <w:sz w:val="24"/>
          <w:szCs w:val="24"/>
        </w:rPr>
        <w:lastRenderedPageBreak/>
        <w:drawing>
          <wp:inline distT="0" distB="0" distL="0" distR="0" wp14:anchorId="25544CBB" wp14:editId="0FE3BA5C">
            <wp:extent cx="3692713" cy="2598821"/>
            <wp:effectExtent l="0" t="0" r="317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ombined overlfights googlemaps.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692713" cy="2598821"/>
                    </a:xfrm>
                    <a:prstGeom prst="rect">
                      <a:avLst/>
                    </a:prstGeom>
                  </pic:spPr>
                </pic:pic>
              </a:graphicData>
            </a:graphic>
          </wp:inline>
        </w:drawing>
      </w:r>
    </w:p>
    <w:p w14:paraId="57F5C7E9" w14:textId="140E94E6" w:rsidR="00B71E85" w:rsidRDefault="00B71E85" w:rsidP="00B71E85">
      <w:pPr>
        <w:pStyle w:val="Caption"/>
        <w:rPr>
          <w:rFonts w:ascii="Times New Roman" w:hAnsi="Times New Roman" w:cs="Times New Roman"/>
          <w:color w:val="262626"/>
          <w:sz w:val="24"/>
          <w:szCs w:val="24"/>
        </w:rPr>
      </w:pPr>
      <w:r>
        <w:t>Figure</w:t>
      </w:r>
      <w:r w:rsidR="00396ADF">
        <w:t xml:space="preserve"> 2</w:t>
      </w:r>
      <w:r>
        <w:t>.</w:t>
      </w:r>
      <w:r w:rsidR="00396ADF">
        <w:t xml:space="preserve"> R/V Rachel Carson Locations during the flyovers on 14APR2018 and 15APR2018.</w:t>
      </w:r>
    </w:p>
    <w:p w14:paraId="341C38EA" w14:textId="77777777" w:rsidR="00B71E85" w:rsidRDefault="00BF3555" w:rsidP="00B71E85">
      <w:pPr>
        <w:keepNext/>
        <w:spacing w:line="480" w:lineRule="auto"/>
      </w:pPr>
      <w:r>
        <w:rPr>
          <w:rFonts w:ascii="Times New Roman" w:hAnsi="Times New Roman" w:cs="Times New Roman"/>
          <w:noProof/>
          <w:color w:val="262626"/>
          <w:sz w:val="24"/>
          <w:szCs w:val="24"/>
        </w:rPr>
        <w:drawing>
          <wp:inline distT="0" distB="0" distL="0" distR="0" wp14:anchorId="636F3478" wp14:editId="603BDE47">
            <wp:extent cx="3431540" cy="368383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QMH_Map.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463736" cy="3718397"/>
                    </a:xfrm>
                    <a:prstGeom prst="rect">
                      <a:avLst/>
                    </a:prstGeom>
                  </pic:spPr>
                </pic:pic>
              </a:graphicData>
            </a:graphic>
          </wp:inline>
        </w:drawing>
      </w:r>
    </w:p>
    <w:p w14:paraId="16C55D77" w14:textId="6395E624" w:rsidR="00822452" w:rsidRDefault="00B71E85" w:rsidP="00396ADF">
      <w:pPr>
        <w:pStyle w:val="Caption"/>
        <w:rPr>
          <w:rFonts w:ascii="Times New Roman" w:hAnsi="Times New Roman" w:cs="Times New Roman"/>
          <w:color w:val="262626"/>
          <w:sz w:val="24"/>
          <w:szCs w:val="24"/>
        </w:rPr>
        <w:sectPr w:rsidR="00822452" w:rsidSect="00822452">
          <w:type w:val="continuous"/>
          <w:pgSz w:w="12240" w:h="15840"/>
          <w:pgMar w:top="1440" w:right="1440" w:bottom="1440" w:left="1440" w:header="720" w:footer="720" w:gutter="0"/>
          <w:cols w:num="2" w:space="720"/>
          <w:docGrid w:linePitch="360"/>
        </w:sectPr>
      </w:pPr>
      <w:r>
        <w:t xml:space="preserve">Figure </w:t>
      </w:r>
      <w:r w:rsidR="00396ADF">
        <w:t xml:space="preserve">3.  Sampling stations from Julie </w:t>
      </w:r>
      <w:proofErr w:type="spellStart"/>
      <w:r w:rsidR="00396ADF">
        <w:t>Masura's</w:t>
      </w:r>
      <w:proofErr w:type="spellEnd"/>
      <w:r w:rsidR="00396ADF">
        <w:t xml:space="preserve"> Cruise </w:t>
      </w:r>
      <w:proofErr w:type="gramStart"/>
      <w:r w:rsidR="00396ADF">
        <w:t>on  13APR2018</w:t>
      </w:r>
      <w:proofErr w:type="gramEnd"/>
      <w:r w:rsidR="00396ADF">
        <w:t xml:space="preserve">. </w:t>
      </w:r>
      <w:r w:rsidR="00AB2D0E">
        <w:t xml:space="preserve">The Quartermaster Harbor transect described in this paper surveyed waters over stations 54, 55, and 56 two days after </w:t>
      </w:r>
      <w:proofErr w:type="spellStart"/>
      <w:r w:rsidR="00AB2D0E">
        <w:t>Masura</w:t>
      </w:r>
      <w:proofErr w:type="spellEnd"/>
      <w:r w:rsidR="00AB2D0E">
        <w:t xml:space="preserve"> took her samples</w:t>
      </w:r>
    </w:p>
    <w:p w14:paraId="277F9D30" w14:textId="01ADE9D3" w:rsidR="006F02E9" w:rsidRPr="00C24F82" w:rsidRDefault="00927D5B" w:rsidP="00C24F82">
      <w:pPr>
        <w:spacing w:line="480" w:lineRule="auto"/>
        <w:rPr>
          <w:rFonts w:ascii="Times New Roman" w:hAnsi="Times New Roman" w:cs="Times New Roman"/>
          <w:color w:val="222222"/>
          <w:sz w:val="24"/>
          <w:szCs w:val="24"/>
        </w:rPr>
      </w:pPr>
      <w:r w:rsidRPr="00C24F82">
        <w:rPr>
          <w:rFonts w:ascii="Times New Roman" w:hAnsi="Times New Roman" w:cs="Times New Roman"/>
          <w:color w:val="262626"/>
          <w:sz w:val="24"/>
          <w:szCs w:val="24"/>
        </w:rPr>
        <w:t>A transect</w:t>
      </w:r>
      <w:r w:rsidR="00302418" w:rsidRPr="00C24F82">
        <w:rPr>
          <w:rFonts w:ascii="Times New Roman" w:hAnsi="Times New Roman" w:cs="Times New Roman"/>
          <w:color w:val="262626"/>
          <w:sz w:val="24"/>
          <w:szCs w:val="24"/>
        </w:rPr>
        <w:t xml:space="preserve"> </w:t>
      </w:r>
      <w:r w:rsidRPr="00C24F82">
        <w:rPr>
          <w:rFonts w:ascii="Times New Roman" w:hAnsi="Times New Roman" w:cs="Times New Roman"/>
          <w:color w:val="262626"/>
          <w:sz w:val="24"/>
          <w:szCs w:val="24"/>
        </w:rPr>
        <w:t>over</w:t>
      </w:r>
      <w:r w:rsidR="00302418" w:rsidRPr="00C24F82">
        <w:rPr>
          <w:rFonts w:ascii="Times New Roman" w:hAnsi="Times New Roman" w:cs="Times New Roman"/>
          <w:color w:val="262626"/>
          <w:sz w:val="24"/>
          <w:szCs w:val="24"/>
        </w:rPr>
        <w:t xml:space="preserve"> the R/V Carson was vital to collect data on in-situ biologics and sediments during an overflight transect. This</w:t>
      </w:r>
      <w:r w:rsidR="005D1FB1">
        <w:rPr>
          <w:rFonts w:ascii="Times New Roman" w:hAnsi="Times New Roman" w:cs="Times New Roman"/>
          <w:color w:val="262626"/>
          <w:sz w:val="24"/>
          <w:szCs w:val="24"/>
        </w:rPr>
        <w:t xml:space="preserve"> allowed</w:t>
      </w:r>
      <w:r w:rsidR="00302418" w:rsidRPr="00C24F82">
        <w:rPr>
          <w:rFonts w:ascii="Times New Roman" w:hAnsi="Times New Roman" w:cs="Times New Roman"/>
          <w:color w:val="262626"/>
          <w:sz w:val="24"/>
          <w:szCs w:val="24"/>
        </w:rPr>
        <w:t xml:space="preserve"> calibration for my instrument to identify those biologics or sediments in future flights. Unfortunately, phytoplankton identification from the R/V Carson samples (stations 8 and 9) were not possible because the samples were contaminated onboard.</w:t>
      </w:r>
      <w:r w:rsidR="000805A1">
        <w:rPr>
          <w:rFonts w:ascii="Times New Roman" w:hAnsi="Times New Roman" w:cs="Times New Roman"/>
          <w:color w:val="262626"/>
          <w:sz w:val="24"/>
          <w:szCs w:val="24"/>
        </w:rPr>
        <w:t xml:space="preserve"> S</w:t>
      </w:r>
      <w:r w:rsidR="00302418" w:rsidRPr="00C24F82">
        <w:rPr>
          <w:rFonts w:ascii="Times New Roman" w:hAnsi="Times New Roman" w:cs="Times New Roman"/>
          <w:color w:val="262626"/>
          <w:sz w:val="24"/>
          <w:szCs w:val="24"/>
        </w:rPr>
        <w:t>hipboard data from station 18</w:t>
      </w:r>
      <w:r w:rsidR="00302418" w:rsidRPr="00C24F82">
        <w:rPr>
          <w:rFonts w:ascii="Times New Roman" w:hAnsi="Times New Roman" w:cs="Times New Roman"/>
          <w:color w:val="222222"/>
          <w:sz w:val="24"/>
          <w:szCs w:val="24"/>
          <w:shd w:val="clear" w:color="auto" w:fill="FFFFFF"/>
        </w:rPr>
        <w:t xml:space="preserve"> was partially usable and the total concentration of chlorophyll in the water was 1.713 ug/L</w:t>
      </w:r>
      <w:r w:rsidR="00302418" w:rsidRPr="00C24F82">
        <w:rPr>
          <w:rFonts w:ascii="Times New Roman" w:hAnsi="Times New Roman" w:cs="Times New Roman"/>
          <w:color w:val="222222"/>
          <w:sz w:val="24"/>
          <w:szCs w:val="24"/>
        </w:rPr>
        <w:t xml:space="preserve"> while the p</w:t>
      </w:r>
      <w:r w:rsidR="00302418" w:rsidRPr="00C24F82">
        <w:rPr>
          <w:rFonts w:ascii="Times New Roman" w:hAnsi="Times New Roman" w:cs="Times New Roman"/>
          <w:color w:val="222222"/>
          <w:sz w:val="24"/>
          <w:szCs w:val="24"/>
          <w:shd w:val="clear" w:color="auto" w:fill="FFFFFF"/>
        </w:rPr>
        <w:t>haeopigment concentration was 0.525 ug/L.</w:t>
      </w:r>
      <w:r w:rsidR="00302418" w:rsidRPr="00C24F82">
        <w:rPr>
          <w:rFonts w:ascii="Times New Roman" w:hAnsi="Times New Roman" w:cs="Times New Roman"/>
          <w:color w:val="222222"/>
          <w:sz w:val="24"/>
          <w:szCs w:val="24"/>
        </w:rPr>
        <w:t xml:space="preserve"> </w:t>
      </w:r>
      <w:r w:rsidR="007A70BD" w:rsidRPr="00C24F82">
        <w:rPr>
          <w:rFonts w:ascii="Times New Roman" w:hAnsi="Times New Roman" w:cs="Times New Roman"/>
          <w:color w:val="222222"/>
          <w:sz w:val="24"/>
          <w:szCs w:val="24"/>
        </w:rPr>
        <w:t>The ratio of chlorophyll to phaeopigment was 1.85</w:t>
      </w:r>
      <w:r w:rsidR="00222DC9" w:rsidRPr="00C24F82">
        <w:rPr>
          <w:rFonts w:ascii="Times New Roman" w:hAnsi="Times New Roman" w:cs="Times New Roman"/>
          <w:color w:val="222222"/>
          <w:sz w:val="24"/>
          <w:szCs w:val="24"/>
        </w:rPr>
        <w:t>, indicating that the chlorophyll was from living cells.</w:t>
      </w:r>
      <w:r w:rsidR="005F12D2" w:rsidRPr="00C24F82">
        <w:rPr>
          <w:rFonts w:ascii="Times New Roman" w:hAnsi="Times New Roman" w:cs="Times New Roman"/>
          <w:color w:val="222222"/>
          <w:sz w:val="24"/>
          <w:szCs w:val="24"/>
        </w:rPr>
        <w:t xml:space="preserve"> The second transect occurred just southeast of the ship transect and sampled from open water to land to observe the transition and any noticeable change in NDCI between the two.</w:t>
      </w:r>
      <w:r w:rsidR="00FB66A6" w:rsidRPr="00C24F82">
        <w:rPr>
          <w:rFonts w:ascii="Times New Roman" w:hAnsi="Times New Roman" w:cs="Times New Roman"/>
          <w:color w:val="222222"/>
          <w:sz w:val="24"/>
          <w:szCs w:val="24"/>
        </w:rPr>
        <w:t xml:space="preserve"> The third transect was an overflight of Quartermaster Harbor. Another UW research vessel took </w:t>
      </w:r>
      <w:r w:rsidR="00FB66A6" w:rsidRPr="00C24F82">
        <w:rPr>
          <w:rFonts w:ascii="Times New Roman" w:hAnsi="Times New Roman" w:cs="Times New Roman"/>
          <w:color w:val="222222"/>
          <w:sz w:val="24"/>
          <w:szCs w:val="24"/>
        </w:rPr>
        <w:lastRenderedPageBreak/>
        <w:t xml:space="preserve">phytoplankton samples here at stations 54, 55, and 56, two days before the overflights. These samples, taken by Julie E. </w:t>
      </w:r>
      <w:proofErr w:type="spellStart"/>
      <w:r w:rsidR="00FB66A6" w:rsidRPr="00C24F82">
        <w:rPr>
          <w:rFonts w:ascii="Times New Roman" w:hAnsi="Times New Roman" w:cs="Times New Roman"/>
          <w:color w:val="222222"/>
          <w:sz w:val="24"/>
          <w:szCs w:val="24"/>
        </w:rPr>
        <w:t>Masura</w:t>
      </w:r>
      <w:proofErr w:type="spellEnd"/>
      <w:r w:rsidR="00D02748">
        <w:rPr>
          <w:rFonts w:ascii="Times New Roman" w:hAnsi="Times New Roman" w:cs="Times New Roman"/>
          <w:color w:val="222222"/>
          <w:sz w:val="24"/>
          <w:szCs w:val="24"/>
        </w:rPr>
        <w:t>,</w:t>
      </w:r>
      <w:r w:rsidR="00FB66A6" w:rsidRPr="00C24F82">
        <w:rPr>
          <w:rFonts w:ascii="Times New Roman" w:hAnsi="Times New Roman" w:cs="Times New Roman"/>
          <w:color w:val="222222"/>
          <w:sz w:val="24"/>
          <w:szCs w:val="24"/>
        </w:rPr>
        <w:t xml:space="preserve"> found a variety of phytoplankton present with both </w:t>
      </w:r>
      <w:r w:rsidR="00FB66A6" w:rsidRPr="00C24F82">
        <w:rPr>
          <w:rFonts w:ascii="Times New Roman" w:hAnsi="Times New Roman" w:cs="Times New Roman"/>
          <w:i/>
          <w:color w:val="222222"/>
          <w:sz w:val="24"/>
          <w:szCs w:val="24"/>
        </w:rPr>
        <w:t>Pseudo-</w:t>
      </w:r>
      <w:proofErr w:type="spellStart"/>
      <w:r w:rsidR="00FB66A6" w:rsidRPr="00C24F82">
        <w:rPr>
          <w:rFonts w:ascii="Times New Roman" w:hAnsi="Times New Roman" w:cs="Times New Roman"/>
          <w:i/>
          <w:color w:val="222222"/>
          <w:sz w:val="24"/>
          <w:szCs w:val="24"/>
        </w:rPr>
        <w:t>nitzschia</w:t>
      </w:r>
      <w:proofErr w:type="spellEnd"/>
      <w:r w:rsidR="00FB66A6" w:rsidRPr="00C24F82">
        <w:rPr>
          <w:rFonts w:ascii="Times New Roman" w:hAnsi="Times New Roman" w:cs="Times New Roman"/>
          <w:i/>
          <w:color w:val="222222"/>
          <w:sz w:val="24"/>
          <w:szCs w:val="24"/>
        </w:rPr>
        <w:t xml:space="preserve"> </w:t>
      </w:r>
      <w:proofErr w:type="spellStart"/>
      <w:r w:rsidR="00FB66A6" w:rsidRPr="00C24F82">
        <w:rPr>
          <w:rFonts w:ascii="Times New Roman" w:hAnsi="Times New Roman" w:cs="Times New Roman"/>
          <w:i/>
          <w:color w:val="222222"/>
          <w:sz w:val="24"/>
          <w:szCs w:val="24"/>
        </w:rPr>
        <w:t>pungens</w:t>
      </w:r>
      <w:proofErr w:type="spellEnd"/>
      <w:r w:rsidR="00FB66A6" w:rsidRPr="00C24F82">
        <w:rPr>
          <w:rFonts w:ascii="Times New Roman" w:hAnsi="Times New Roman" w:cs="Times New Roman"/>
          <w:i/>
          <w:color w:val="222222"/>
          <w:sz w:val="24"/>
          <w:szCs w:val="24"/>
        </w:rPr>
        <w:t xml:space="preserve"> </w:t>
      </w:r>
      <w:r w:rsidR="00FB66A6" w:rsidRPr="00C24F82">
        <w:rPr>
          <w:rFonts w:ascii="Times New Roman" w:hAnsi="Times New Roman" w:cs="Times New Roman"/>
          <w:color w:val="222222"/>
          <w:sz w:val="24"/>
          <w:szCs w:val="24"/>
        </w:rPr>
        <w:t xml:space="preserve">and </w:t>
      </w:r>
      <w:proofErr w:type="spellStart"/>
      <w:r w:rsidR="00FB66A6" w:rsidRPr="00C24F82">
        <w:rPr>
          <w:rFonts w:ascii="Times New Roman" w:hAnsi="Times New Roman" w:cs="Times New Roman"/>
          <w:i/>
          <w:color w:val="222222"/>
          <w:sz w:val="24"/>
          <w:szCs w:val="24"/>
        </w:rPr>
        <w:t>Actinoptychus</w:t>
      </w:r>
      <w:proofErr w:type="spellEnd"/>
      <w:r w:rsidR="00FB66A6" w:rsidRPr="00C24F82">
        <w:rPr>
          <w:rFonts w:ascii="Times New Roman" w:hAnsi="Times New Roman" w:cs="Times New Roman"/>
          <w:i/>
          <w:color w:val="222222"/>
          <w:sz w:val="24"/>
          <w:szCs w:val="24"/>
        </w:rPr>
        <w:t xml:space="preserve"> </w:t>
      </w:r>
      <w:proofErr w:type="spellStart"/>
      <w:r w:rsidR="00FB66A6" w:rsidRPr="00C24F82">
        <w:rPr>
          <w:rFonts w:ascii="Times New Roman" w:hAnsi="Times New Roman" w:cs="Times New Roman"/>
          <w:i/>
          <w:color w:val="222222"/>
          <w:sz w:val="24"/>
          <w:szCs w:val="24"/>
        </w:rPr>
        <w:t>senarius</w:t>
      </w:r>
      <w:proofErr w:type="spellEnd"/>
      <w:r w:rsidR="00FB66A6" w:rsidRPr="00C24F82">
        <w:rPr>
          <w:rFonts w:ascii="Times New Roman" w:hAnsi="Times New Roman" w:cs="Times New Roman"/>
          <w:i/>
          <w:color w:val="222222"/>
          <w:sz w:val="24"/>
          <w:szCs w:val="24"/>
        </w:rPr>
        <w:t xml:space="preserve"> </w:t>
      </w:r>
      <w:r w:rsidR="00FB66A6" w:rsidRPr="00C24F82">
        <w:rPr>
          <w:rFonts w:ascii="Times New Roman" w:hAnsi="Times New Roman" w:cs="Times New Roman"/>
          <w:color w:val="222222"/>
          <w:sz w:val="24"/>
          <w:szCs w:val="24"/>
        </w:rPr>
        <w:t>classified as "abundant"</w:t>
      </w:r>
      <w:r w:rsidR="00365491" w:rsidRPr="00C24F82">
        <w:rPr>
          <w:rFonts w:ascii="Times New Roman" w:hAnsi="Times New Roman" w:cs="Times New Roman"/>
          <w:color w:val="222222"/>
          <w:sz w:val="24"/>
          <w:szCs w:val="24"/>
        </w:rPr>
        <w:t xml:space="preserve"> (</w:t>
      </w:r>
      <w:r w:rsidR="00507F85">
        <w:rPr>
          <w:rFonts w:ascii="Times New Roman" w:hAnsi="Times New Roman" w:cs="Times New Roman"/>
          <w:color w:val="222222"/>
          <w:sz w:val="24"/>
          <w:szCs w:val="24"/>
        </w:rPr>
        <w:t>report in appendix 3</w:t>
      </w:r>
      <w:r w:rsidR="00365491" w:rsidRPr="00C24F82">
        <w:rPr>
          <w:rFonts w:ascii="Times New Roman" w:hAnsi="Times New Roman" w:cs="Times New Roman"/>
          <w:color w:val="222222"/>
          <w:sz w:val="24"/>
          <w:szCs w:val="24"/>
        </w:rPr>
        <w:t>).</w:t>
      </w:r>
      <w:r w:rsidR="00D91C86" w:rsidRPr="00C24F82">
        <w:rPr>
          <w:rFonts w:ascii="Times New Roman" w:hAnsi="Times New Roman" w:cs="Times New Roman"/>
          <w:color w:val="222222"/>
          <w:sz w:val="24"/>
          <w:szCs w:val="24"/>
        </w:rPr>
        <w:t xml:space="preserve"> NDCI and RGB transect data from the instrument was dramatically different for Quartermaster Harbor than any of the other water sampled during flights.</w:t>
      </w:r>
    </w:p>
    <w:p w14:paraId="5A368E67" w14:textId="38BA4B59" w:rsidR="00D91C86" w:rsidRDefault="00D91C86" w:rsidP="00C24F82">
      <w:pPr>
        <w:spacing w:line="480" w:lineRule="auto"/>
        <w:rPr>
          <w:rFonts w:ascii="Times New Roman" w:hAnsi="Times New Roman" w:cs="Times New Roman"/>
          <w:color w:val="262626"/>
          <w:sz w:val="24"/>
          <w:szCs w:val="24"/>
        </w:rPr>
      </w:pPr>
      <w:r w:rsidRPr="00C24F82">
        <w:rPr>
          <w:rFonts w:ascii="Times New Roman" w:hAnsi="Times New Roman" w:cs="Times New Roman"/>
          <w:color w:val="262626"/>
          <w:sz w:val="24"/>
          <w:szCs w:val="24"/>
        </w:rPr>
        <w:t xml:space="preserve">The last transect was taken over grass airfield 2S1 on Vashon Island. The purpose of this sample was to identify what samples of trees and grass look like from the instrument, and to determine how these compare to the sea to land transect and to the Quartermaster harbor transect where water was noticeably </w:t>
      </w:r>
      <w:proofErr w:type="gramStart"/>
      <w:r w:rsidR="00231F28">
        <w:rPr>
          <w:rFonts w:ascii="Times New Roman" w:hAnsi="Times New Roman" w:cs="Times New Roman"/>
          <w:color w:val="262626"/>
          <w:sz w:val="24"/>
          <w:szCs w:val="24"/>
        </w:rPr>
        <w:t>more blue</w:t>
      </w:r>
      <w:proofErr w:type="gramEnd"/>
      <w:r w:rsidRPr="00C24F82">
        <w:rPr>
          <w:rFonts w:ascii="Times New Roman" w:hAnsi="Times New Roman" w:cs="Times New Roman"/>
          <w:color w:val="262626"/>
          <w:sz w:val="24"/>
          <w:szCs w:val="24"/>
        </w:rPr>
        <w:t xml:space="preserve"> than it was in the R/V Carson sample</w:t>
      </w:r>
      <w:r w:rsidR="00B90ADD" w:rsidRPr="00C24F82">
        <w:rPr>
          <w:rFonts w:ascii="Times New Roman" w:hAnsi="Times New Roman" w:cs="Times New Roman"/>
          <w:color w:val="262626"/>
          <w:sz w:val="24"/>
          <w:szCs w:val="24"/>
        </w:rPr>
        <w:t xml:space="preserve"> according to</w:t>
      </w:r>
      <w:r w:rsidR="00231F28">
        <w:rPr>
          <w:rFonts w:ascii="Times New Roman" w:hAnsi="Times New Roman" w:cs="Times New Roman"/>
          <w:color w:val="262626"/>
          <w:sz w:val="24"/>
          <w:szCs w:val="24"/>
        </w:rPr>
        <w:t xml:space="preserve"> </w:t>
      </w:r>
      <w:r w:rsidR="00B90ADD" w:rsidRPr="00C24F82">
        <w:rPr>
          <w:rFonts w:ascii="Times New Roman" w:hAnsi="Times New Roman" w:cs="Times New Roman"/>
          <w:color w:val="262626"/>
          <w:sz w:val="24"/>
          <w:szCs w:val="24"/>
        </w:rPr>
        <w:t xml:space="preserve">readings </w:t>
      </w:r>
      <w:r w:rsidR="00231F28">
        <w:rPr>
          <w:rFonts w:ascii="Times New Roman" w:hAnsi="Times New Roman" w:cs="Times New Roman"/>
          <w:color w:val="262626"/>
          <w:sz w:val="24"/>
          <w:szCs w:val="24"/>
        </w:rPr>
        <w:t>from</w:t>
      </w:r>
      <w:r w:rsidR="00B90ADD" w:rsidRPr="00C24F82">
        <w:rPr>
          <w:rFonts w:ascii="Times New Roman" w:hAnsi="Times New Roman" w:cs="Times New Roman"/>
          <w:color w:val="262626"/>
          <w:sz w:val="24"/>
          <w:szCs w:val="24"/>
        </w:rPr>
        <w:t xml:space="preserve"> the RGB sensor</w:t>
      </w:r>
      <w:r w:rsidRPr="00C24F82">
        <w:rPr>
          <w:rFonts w:ascii="Times New Roman" w:hAnsi="Times New Roman" w:cs="Times New Roman"/>
          <w:color w:val="262626"/>
          <w:sz w:val="24"/>
          <w:szCs w:val="24"/>
        </w:rPr>
        <w:t>.</w:t>
      </w:r>
    </w:p>
    <w:p w14:paraId="2F00374D" w14:textId="1CB4A1B4" w:rsidR="00C24F82" w:rsidRDefault="00C24F82" w:rsidP="00C24F82">
      <w:pPr>
        <w:spacing w:line="480" w:lineRule="auto"/>
        <w:rPr>
          <w:rFonts w:ascii="Times New Roman" w:hAnsi="Times New Roman" w:cs="Times New Roman"/>
          <w:b/>
          <w:color w:val="262626"/>
          <w:sz w:val="24"/>
          <w:szCs w:val="24"/>
        </w:rPr>
      </w:pPr>
      <w:r>
        <w:rPr>
          <w:rFonts w:ascii="Times New Roman" w:hAnsi="Times New Roman" w:cs="Times New Roman"/>
          <w:b/>
          <w:color w:val="262626"/>
          <w:sz w:val="24"/>
          <w:szCs w:val="24"/>
        </w:rPr>
        <w:t>IV. Discussion</w:t>
      </w:r>
    </w:p>
    <w:p w14:paraId="3B4B59AC" w14:textId="06FB7B7F" w:rsidR="00361DF1" w:rsidRDefault="004A182E" w:rsidP="00C24F82">
      <w:pPr>
        <w:spacing w:line="480" w:lineRule="auto"/>
        <w:rPr>
          <w:rFonts w:ascii="Times New Roman" w:hAnsi="Times New Roman" w:cs="Times New Roman"/>
          <w:b/>
          <w:color w:val="262626"/>
          <w:sz w:val="24"/>
          <w:szCs w:val="24"/>
        </w:rPr>
      </w:pPr>
      <w:r>
        <w:rPr>
          <w:rFonts w:ascii="Times New Roman" w:hAnsi="Times New Roman" w:cs="Times New Roman"/>
          <w:b/>
          <w:color w:val="262626"/>
          <w:sz w:val="24"/>
          <w:szCs w:val="24"/>
        </w:rPr>
        <w:t xml:space="preserve">Saltwater Tank </w:t>
      </w:r>
      <w:r w:rsidR="00BF3555">
        <w:rPr>
          <w:rFonts w:ascii="Times New Roman" w:hAnsi="Times New Roman" w:cs="Times New Roman"/>
          <w:b/>
          <w:color w:val="262626"/>
          <w:sz w:val="24"/>
          <w:szCs w:val="24"/>
        </w:rPr>
        <w:t>Calibration Data</w:t>
      </w:r>
    </w:p>
    <w:p w14:paraId="12AADF9D" w14:textId="66D54BBB" w:rsidR="00361DF1" w:rsidRPr="00361DF1" w:rsidRDefault="00361DF1" w:rsidP="00C24F82">
      <w:pPr>
        <w:spacing w:line="480" w:lineRule="auto"/>
        <w:rPr>
          <w:rFonts w:ascii="Times New Roman" w:hAnsi="Times New Roman" w:cs="Times New Roman"/>
          <w:color w:val="262626"/>
          <w:sz w:val="24"/>
          <w:szCs w:val="24"/>
        </w:rPr>
      </w:pPr>
      <w:r>
        <w:rPr>
          <w:rFonts w:ascii="Times New Roman" w:hAnsi="Times New Roman" w:cs="Times New Roman"/>
          <w:color w:val="262626"/>
          <w:sz w:val="24"/>
          <w:szCs w:val="24"/>
        </w:rPr>
        <w:t xml:space="preserve">Data collected during calibrations was </w:t>
      </w:r>
      <w:r w:rsidR="00CF2531">
        <w:rPr>
          <w:rFonts w:ascii="Times New Roman" w:hAnsi="Times New Roman" w:cs="Times New Roman"/>
          <w:color w:val="262626"/>
          <w:sz w:val="24"/>
          <w:szCs w:val="24"/>
        </w:rPr>
        <w:t>consistent</w:t>
      </w:r>
      <w:r>
        <w:rPr>
          <w:rFonts w:ascii="Times New Roman" w:hAnsi="Times New Roman" w:cs="Times New Roman"/>
          <w:color w:val="262626"/>
          <w:sz w:val="24"/>
          <w:szCs w:val="24"/>
        </w:rPr>
        <w:t xml:space="preserve"> with what one would expect from light penetration underwater. </w:t>
      </w:r>
      <w:r w:rsidR="00D41533">
        <w:rPr>
          <w:rFonts w:ascii="Times New Roman" w:hAnsi="Times New Roman" w:cs="Times New Roman"/>
          <w:color w:val="262626"/>
          <w:sz w:val="24"/>
          <w:szCs w:val="24"/>
        </w:rPr>
        <w:t>C</w:t>
      </w:r>
      <w:r>
        <w:rPr>
          <w:rFonts w:ascii="Times New Roman" w:hAnsi="Times New Roman" w:cs="Times New Roman"/>
          <w:color w:val="262626"/>
          <w:sz w:val="24"/>
          <w:szCs w:val="24"/>
        </w:rPr>
        <w:t>omparing</w:t>
      </w:r>
      <w:r w:rsidR="0038361E">
        <w:rPr>
          <w:rFonts w:ascii="Times New Roman" w:hAnsi="Times New Roman" w:cs="Times New Roman"/>
          <w:color w:val="262626"/>
          <w:sz w:val="24"/>
          <w:szCs w:val="24"/>
        </w:rPr>
        <w:t xml:space="preserve"> the</w:t>
      </w:r>
      <w:r>
        <w:rPr>
          <w:rFonts w:ascii="Times New Roman" w:hAnsi="Times New Roman" w:cs="Times New Roman"/>
          <w:color w:val="262626"/>
          <w:sz w:val="24"/>
          <w:szCs w:val="24"/>
        </w:rPr>
        <w:t xml:space="preserve"> NDCI for the red and blue </w:t>
      </w:r>
      <w:r w:rsidR="00B809D9">
        <w:rPr>
          <w:rFonts w:ascii="Times New Roman" w:hAnsi="Times New Roman" w:cs="Times New Roman"/>
          <w:color w:val="262626"/>
          <w:sz w:val="24"/>
          <w:szCs w:val="24"/>
        </w:rPr>
        <w:t>reference plates</w:t>
      </w:r>
      <w:r>
        <w:rPr>
          <w:rFonts w:ascii="Times New Roman" w:hAnsi="Times New Roman" w:cs="Times New Roman"/>
          <w:color w:val="262626"/>
          <w:sz w:val="24"/>
          <w:szCs w:val="24"/>
        </w:rPr>
        <w:t xml:space="preserve"> during testing, it becomes clear that the instrument is capable of differentiating the two</w:t>
      </w:r>
      <w:r w:rsidR="00ED1BAF">
        <w:rPr>
          <w:rFonts w:ascii="Times New Roman" w:hAnsi="Times New Roman" w:cs="Times New Roman"/>
          <w:color w:val="262626"/>
          <w:sz w:val="24"/>
          <w:szCs w:val="24"/>
        </w:rPr>
        <w:t xml:space="preserve"> plates</w:t>
      </w:r>
      <w:r>
        <w:rPr>
          <w:rFonts w:ascii="Times New Roman" w:hAnsi="Times New Roman" w:cs="Times New Roman"/>
          <w:color w:val="262626"/>
          <w:sz w:val="24"/>
          <w:szCs w:val="24"/>
        </w:rPr>
        <w:t xml:space="preserve"> at all depths tested. </w:t>
      </w:r>
      <w:r w:rsidR="00ED1BAF" w:rsidRPr="00ED1BAF">
        <w:rPr>
          <w:rFonts w:ascii="Times New Roman" w:hAnsi="Times New Roman" w:cs="Times New Roman"/>
          <w:color w:val="262626"/>
          <w:sz w:val="24"/>
          <w:szCs w:val="24"/>
        </w:rPr>
        <w:t>Although only 6 data points are shown</w:t>
      </w:r>
      <w:r w:rsidR="00ED1BAF">
        <w:rPr>
          <w:rFonts w:ascii="Times New Roman" w:hAnsi="Times New Roman" w:cs="Times New Roman"/>
          <w:color w:val="262626"/>
          <w:sz w:val="24"/>
          <w:szCs w:val="24"/>
        </w:rPr>
        <w:t xml:space="preserve"> in Figure 4</w:t>
      </w:r>
      <w:r w:rsidR="00ED1BAF" w:rsidRPr="00ED1BAF">
        <w:rPr>
          <w:rFonts w:ascii="Times New Roman" w:hAnsi="Times New Roman" w:cs="Times New Roman"/>
          <w:color w:val="262626"/>
          <w:sz w:val="24"/>
          <w:szCs w:val="24"/>
        </w:rPr>
        <w:t>, this powerful graphic demonstrates that the instrument performs as designed and is in agreement with the physics of underwater light attenuation for red and blue wavelengths.</w:t>
      </w:r>
      <w:r w:rsidR="006E3E7F">
        <w:rPr>
          <w:rFonts w:ascii="Times New Roman" w:hAnsi="Times New Roman" w:cs="Times New Roman"/>
          <w:color w:val="262626"/>
          <w:sz w:val="24"/>
          <w:szCs w:val="24"/>
        </w:rPr>
        <w:t xml:space="preserve"> L</w:t>
      </w:r>
      <w:r>
        <w:rPr>
          <w:rFonts w:ascii="Times New Roman" w:hAnsi="Times New Roman" w:cs="Times New Roman"/>
          <w:color w:val="262626"/>
          <w:sz w:val="24"/>
          <w:szCs w:val="24"/>
        </w:rPr>
        <w:t xml:space="preserve">ight detected from the red </w:t>
      </w:r>
      <w:r w:rsidR="006E3E7F">
        <w:rPr>
          <w:rFonts w:ascii="Times New Roman" w:hAnsi="Times New Roman" w:cs="Times New Roman"/>
          <w:color w:val="262626"/>
          <w:sz w:val="24"/>
          <w:szCs w:val="24"/>
        </w:rPr>
        <w:t xml:space="preserve">plate </w:t>
      </w:r>
      <w:r>
        <w:rPr>
          <w:rFonts w:ascii="Times New Roman" w:hAnsi="Times New Roman" w:cs="Times New Roman"/>
          <w:color w:val="262626"/>
          <w:sz w:val="24"/>
          <w:szCs w:val="24"/>
        </w:rPr>
        <w:t>diminishe</w:t>
      </w:r>
      <w:r w:rsidR="006E3E7F">
        <w:rPr>
          <w:rFonts w:ascii="Times New Roman" w:hAnsi="Times New Roman" w:cs="Times New Roman"/>
          <w:color w:val="262626"/>
          <w:sz w:val="24"/>
          <w:szCs w:val="24"/>
        </w:rPr>
        <w:t>s</w:t>
      </w:r>
      <w:r>
        <w:rPr>
          <w:rFonts w:ascii="Times New Roman" w:hAnsi="Times New Roman" w:cs="Times New Roman"/>
          <w:color w:val="262626"/>
          <w:sz w:val="24"/>
          <w:szCs w:val="24"/>
        </w:rPr>
        <w:t xml:space="preserve"> dramatically with depth, far more than the blue object. This aligns with what one would expect from the attenuation of upwelling light from red and blue objects with depth and proves that the instrument works as designed.</w:t>
      </w:r>
    </w:p>
    <w:p w14:paraId="467FCB02" w14:textId="77777777" w:rsidR="00EC4BA8" w:rsidRDefault="00BF3555" w:rsidP="00EC4BA8">
      <w:pPr>
        <w:keepNext/>
        <w:spacing w:line="480" w:lineRule="auto"/>
      </w:pPr>
      <w:r>
        <w:rPr>
          <w:noProof/>
        </w:rPr>
        <w:lastRenderedPageBreak/>
        <w:drawing>
          <wp:inline distT="0" distB="0" distL="0" distR="0" wp14:anchorId="020A6F98" wp14:editId="6AB2B9CF">
            <wp:extent cx="5943600" cy="4003675"/>
            <wp:effectExtent l="0" t="0" r="0" b="15875"/>
            <wp:docPr id="2" name="Chart 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FE606F4-0F89-4EF8-8E1C-AD808A2503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F4A6414" w14:textId="4558021C" w:rsidR="002D27E2" w:rsidRPr="00720456" w:rsidRDefault="00EC4BA8" w:rsidP="00720456">
      <w:pPr>
        <w:pStyle w:val="Caption"/>
        <w:rPr>
          <w:rFonts w:ascii="Times New Roman" w:hAnsi="Times New Roman" w:cs="Times New Roman"/>
          <w:color w:val="262626"/>
          <w:sz w:val="24"/>
          <w:szCs w:val="24"/>
        </w:rPr>
      </w:pPr>
      <w:r w:rsidRPr="009023DC">
        <w:t xml:space="preserve">Figure </w:t>
      </w:r>
      <w:r w:rsidR="009346B9">
        <w:t>4</w:t>
      </w:r>
      <w:r w:rsidRPr="009023DC">
        <w:t xml:space="preserve">. </w:t>
      </w:r>
      <w:r w:rsidR="00A070EF">
        <w:t>Blue and red NDCI for blue and red color reference plates. NDCI for the blue reference plate is referred to as "Blue NDCI" and NDCI for the red reference plate is referred to as "Red NDCI."</w:t>
      </w:r>
    </w:p>
    <w:p w14:paraId="08FED886" w14:textId="58041299" w:rsidR="00BF3555" w:rsidRDefault="00BF3555" w:rsidP="00C24F82">
      <w:pPr>
        <w:spacing w:line="480" w:lineRule="auto"/>
        <w:rPr>
          <w:rFonts w:ascii="Times New Roman" w:hAnsi="Times New Roman" w:cs="Times New Roman"/>
          <w:b/>
          <w:color w:val="262626"/>
          <w:sz w:val="24"/>
          <w:szCs w:val="24"/>
        </w:rPr>
      </w:pPr>
      <w:r>
        <w:rPr>
          <w:rFonts w:ascii="Times New Roman" w:hAnsi="Times New Roman" w:cs="Times New Roman"/>
          <w:b/>
          <w:color w:val="262626"/>
          <w:sz w:val="24"/>
          <w:szCs w:val="24"/>
        </w:rPr>
        <w:t>In-Situ Application Data</w:t>
      </w:r>
    </w:p>
    <w:p w14:paraId="5D6ED0BF" w14:textId="6F1C8AB3" w:rsidR="002157F5" w:rsidRDefault="001B47A1" w:rsidP="00C24F82">
      <w:pPr>
        <w:spacing w:line="480" w:lineRule="auto"/>
        <w:rPr>
          <w:rFonts w:ascii="Times New Roman" w:hAnsi="Times New Roman" w:cs="Times New Roman"/>
          <w:color w:val="262626"/>
          <w:sz w:val="24"/>
          <w:szCs w:val="24"/>
        </w:rPr>
      </w:pPr>
      <w:r>
        <w:rPr>
          <w:rFonts w:ascii="Times New Roman" w:hAnsi="Times New Roman" w:cs="Times New Roman"/>
          <w:color w:val="262626"/>
          <w:sz w:val="24"/>
          <w:szCs w:val="24"/>
        </w:rPr>
        <w:t xml:space="preserve">Although only two days of in-situ operations were possible due to budget constraints, the 4 regions sampled provided excellent insight </w:t>
      </w:r>
      <w:r w:rsidR="003267ED">
        <w:rPr>
          <w:rFonts w:ascii="Times New Roman" w:hAnsi="Times New Roman" w:cs="Times New Roman"/>
          <w:color w:val="262626"/>
          <w:sz w:val="24"/>
          <w:szCs w:val="24"/>
        </w:rPr>
        <w:t>in</w:t>
      </w:r>
      <w:r>
        <w:rPr>
          <w:rFonts w:ascii="Times New Roman" w:hAnsi="Times New Roman" w:cs="Times New Roman"/>
          <w:color w:val="262626"/>
          <w:sz w:val="24"/>
          <w:szCs w:val="24"/>
        </w:rPr>
        <w:t xml:space="preserve">to the instrument's basic discrimination capabilities. </w:t>
      </w:r>
      <w:r w:rsidR="000E64B1">
        <w:rPr>
          <w:rFonts w:ascii="Times New Roman" w:hAnsi="Times New Roman" w:cs="Times New Roman"/>
          <w:color w:val="262626"/>
          <w:sz w:val="24"/>
          <w:szCs w:val="24"/>
        </w:rPr>
        <w:t>Using the instrument, one</w:t>
      </w:r>
      <w:r>
        <w:rPr>
          <w:rFonts w:ascii="Times New Roman" w:hAnsi="Times New Roman" w:cs="Times New Roman"/>
          <w:color w:val="262626"/>
          <w:sz w:val="24"/>
          <w:szCs w:val="24"/>
        </w:rPr>
        <w:t xml:space="preserve"> c</w:t>
      </w:r>
      <w:r w:rsidR="000E64B1">
        <w:rPr>
          <w:rFonts w:ascii="Times New Roman" w:hAnsi="Times New Roman" w:cs="Times New Roman"/>
          <w:color w:val="262626"/>
          <w:sz w:val="24"/>
          <w:szCs w:val="24"/>
        </w:rPr>
        <w:t>an</w:t>
      </w:r>
      <w:r>
        <w:rPr>
          <w:rFonts w:ascii="Times New Roman" w:hAnsi="Times New Roman" w:cs="Times New Roman"/>
          <w:color w:val="262626"/>
          <w:sz w:val="24"/>
          <w:szCs w:val="24"/>
        </w:rPr>
        <w:t xml:space="preserve"> clearly distinguish a difference between water and land using </w:t>
      </w:r>
      <w:r w:rsidR="00612F97">
        <w:rPr>
          <w:rFonts w:ascii="Times New Roman" w:hAnsi="Times New Roman" w:cs="Times New Roman"/>
          <w:color w:val="262626"/>
          <w:sz w:val="24"/>
          <w:szCs w:val="24"/>
        </w:rPr>
        <w:t xml:space="preserve">average </w:t>
      </w:r>
      <w:r>
        <w:rPr>
          <w:rFonts w:ascii="Times New Roman" w:hAnsi="Times New Roman" w:cs="Times New Roman"/>
          <w:color w:val="262626"/>
          <w:sz w:val="24"/>
          <w:szCs w:val="24"/>
        </w:rPr>
        <w:t>NDCI when comparing any of the transects.</w:t>
      </w:r>
      <w:r w:rsidR="00612F97">
        <w:rPr>
          <w:rFonts w:ascii="Times New Roman" w:hAnsi="Times New Roman" w:cs="Times New Roman"/>
          <w:color w:val="262626"/>
          <w:sz w:val="24"/>
          <w:szCs w:val="24"/>
        </w:rPr>
        <w:t xml:space="preserve"> A statistical average was used to quantify each transect because </w:t>
      </w:r>
      <w:r w:rsidR="005979B9">
        <w:rPr>
          <w:rFonts w:ascii="Times New Roman" w:hAnsi="Times New Roman" w:cs="Times New Roman"/>
          <w:color w:val="262626"/>
          <w:sz w:val="24"/>
          <w:szCs w:val="24"/>
        </w:rPr>
        <w:t>there are relatively few outliers in the samples for each transect and most samples fall close to the statistical average for their transect.</w:t>
      </w:r>
      <w:r w:rsidR="00612F97">
        <w:rPr>
          <w:rFonts w:ascii="Times New Roman" w:hAnsi="Times New Roman" w:cs="Times New Roman"/>
          <w:color w:val="262626"/>
          <w:sz w:val="24"/>
          <w:szCs w:val="24"/>
        </w:rPr>
        <w:t xml:space="preserve"> </w:t>
      </w:r>
      <w:r w:rsidR="000E64B1">
        <w:rPr>
          <w:rFonts w:ascii="Times New Roman" w:hAnsi="Times New Roman" w:cs="Times New Roman"/>
          <w:color w:val="262626"/>
          <w:sz w:val="24"/>
          <w:szCs w:val="24"/>
        </w:rPr>
        <w:t>Both transects containing only water provide NDCI values between 0.035 and 0.040, whereas transects containing land samples exhibit NDCI values between 0.025 and 0.030</w:t>
      </w:r>
      <w:r w:rsidR="000F291D">
        <w:rPr>
          <w:rFonts w:ascii="Times New Roman" w:hAnsi="Times New Roman" w:cs="Times New Roman"/>
          <w:color w:val="262626"/>
          <w:sz w:val="24"/>
          <w:szCs w:val="24"/>
        </w:rPr>
        <w:t xml:space="preserve"> (</w:t>
      </w:r>
      <w:r w:rsidR="00D723D7">
        <w:rPr>
          <w:rFonts w:ascii="Times New Roman" w:hAnsi="Times New Roman" w:cs="Times New Roman"/>
          <w:color w:val="262626"/>
          <w:sz w:val="24"/>
          <w:szCs w:val="24"/>
        </w:rPr>
        <w:t>F</w:t>
      </w:r>
      <w:r w:rsidR="009346B9">
        <w:rPr>
          <w:rFonts w:ascii="Times New Roman" w:hAnsi="Times New Roman" w:cs="Times New Roman"/>
          <w:color w:val="262626"/>
          <w:sz w:val="24"/>
          <w:szCs w:val="24"/>
        </w:rPr>
        <w:t>igure 4</w:t>
      </w:r>
      <w:r w:rsidR="000F291D">
        <w:rPr>
          <w:rFonts w:ascii="Times New Roman" w:hAnsi="Times New Roman" w:cs="Times New Roman"/>
          <w:b/>
          <w:color w:val="262626"/>
          <w:sz w:val="24"/>
          <w:szCs w:val="24"/>
        </w:rPr>
        <w:t>)</w:t>
      </w:r>
      <w:r w:rsidR="000E64B1">
        <w:rPr>
          <w:rFonts w:ascii="Times New Roman" w:hAnsi="Times New Roman" w:cs="Times New Roman"/>
          <w:color w:val="262626"/>
          <w:sz w:val="24"/>
          <w:szCs w:val="24"/>
        </w:rPr>
        <w:t xml:space="preserve">. </w:t>
      </w:r>
      <w:r>
        <w:rPr>
          <w:rFonts w:ascii="Times New Roman" w:hAnsi="Times New Roman" w:cs="Times New Roman"/>
          <w:color w:val="262626"/>
          <w:sz w:val="24"/>
          <w:szCs w:val="24"/>
        </w:rPr>
        <w:t xml:space="preserve">By virtue of the NDCI formula used, a </w:t>
      </w:r>
      <w:r w:rsidR="000E64B1">
        <w:rPr>
          <w:rFonts w:ascii="Times New Roman" w:hAnsi="Times New Roman" w:cs="Times New Roman"/>
          <w:color w:val="262626"/>
          <w:sz w:val="24"/>
          <w:szCs w:val="24"/>
        </w:rPr>
        <w:t>larger value</w:t>
      </w:r>
      <w:r>
        <w:rPr>
          <w:rFonts w:ascii="Times New Roman" w:hAnsi="Times New Roman" w:cs="Times New Roman"/>
          <w:color w:val="262626"/>
          <w:sz w:val="24"/>
          <w:szCs w:val="24"/>
        </w:rPr>
        <w:t xml:space="preserve"> indicates </w:t>
      </w:r>
      <w:r w:rsidR="00FB35E7">
        <w:rPr>
          <w:rFonts w:ascii="Times New Roman" w:hAnsi="Times New Roman" w:cs="Times New Roman"/>
          <w:color w:val="262626"/>
          <w:sz w:val="24"/>
          <w:szCs w:val="24"/>
        </w:rPr>
        <w:t>a greater difference between the two wavelengths as more reflection of</w:t>
      </w:r>
      <w:r>
        <w:rPr>
          <w:rFonts w:ascii="Times New Roman" w:hAnsi="Times New Roman" w:cs="Times New Roman"/>
          <w:color w:val="262626"/>
          <w:sz w:val="24"/>
          <w:szCs w:val="24"/>
        </w:rPr>
        <w:t xml:space="preserve"> </w:t>
      </w:r>
      <w:r>
        <w:rPr>
          <w:rFonts w:ascii="Times New Roman" w:hAnsi="Times New Roman" w:cs="Times New Roman"/>
          <w:color w:val="262626"/>
          <w:sz w:val="24"/>
          <w:szCs w:val="24"/>
        </w:rPr>
        <w:lastRenderedPageBreak/>
        <w:t>555</w:t>
      </w:r>
      <w:r w:rsidR="00FB35E7">
        <w:rPr>
          <w:rFonts w:ascii="Times New Roman" w:hAnsi="Times New Roman" w:cs="Times New Roman"/>
          <w:color w:val="262626"/>
          <w:sz w:val="24"/>
          <w:szCs w:val="24"/>
        </w:rPr>
        <w:t>nm</w:t>
      </w:r>
      <w:r>
        <w:rPr>
          <w:rFonts w:ascii="Times New Roman" w:hAnsi="Times New Roman" w:cs="Times New Roman"/>
          <w:color w:val="262626"/>
          <w:sz w:val="24"/>
          <w:szCs w:val="24"/>
        </w:rPr>
        <w:t xml:space="preserve"> (</w:t>
      </w:r>
      <w:r w:rsidR="00C02665">
        <w:rPr>
          <w:rFonts w:ascii="Times New Roman" w:hAnsi="Times New Roman" w:cs="Times New Roman"/>
          <w:color w:val="262626"/>
          <w:sz w:val="24"/>
          <w:szCs w:val="24"/>
        </w:rPr>
        <w:t>green</w:t>
      </w:r>
      <w:r>
        <w:rPr>
          <w:rFonts w:ascii="Times New Roman" w:hAnsi="Times New Roman" w:cs="Times New Roman"/>
          <w:color w:val="262626"/>
          <w:sz w:val="24"/>
          <w:szCs w:val="24"/>
        </w:rPr>
        <w:t>) wavelength</w:t>
      </w:r>
      <w:r w:rsidR="00FB35E7">
        <w:rPr>
          <w:rFonts w:ascii="Times New Roman" w:hAnsi="Times New Roman" w:cs="Times New Roman"/>
          <w:color w:val="262626"/>
          <w:sz w:val="24"/>
          <w:szCs w:val="24"/>
        </w:rPr>
        <w:t xml:space="preserve"> and absorption of 425nm (blue) wavelength. A</w:t>
      </w:r>
      <w:r>
        <w:rPr>
          <w:rFonts w:ascii="Times New Roman" w:hAnsi="Times New Roman" w:cs="Times New Roman"/>
          <w:color w:val="262626"/>
          <w:sz w:val="24"/>
          <w:szCs w:val="24"/>
        </w:rPr>
        <w:t xml:space="preserve"> lower number indicates more 425</w:t>
      </w:r>
      <w:r w:rsidR="00FB35E7">
        <w:rPr>
          <w:rFonts w:ascii="Times New Roman" w:hAnsi="Times New Roman" w:cs="Times New Roman"/>
          <w:color w:val="262626"/>
          <w:sz w:val="24"/>
          <w:szCs w:val="24"/>
        </w:rPr>
        <w:t xml:space="preserve">nm </w:t>
      </w:r>
      <w:r>
        <w:rPr>
          <w:rFonts w:ascii="Times New Roman" w:hAnsi="Times New Roman" w:cs="Times New Roman"/>
          <w:color w:val="262626"/>
          <w:sz w:val="24"/>
          <w:szCs w:val="24"/>
        </w:rPr>
        <w:t>wavelength</w:t>
      </w:r>
      <w:r w:rsidR="004A0A1C">
        <w:rPr>
          <w:rFonts w:ascii="Times New Roman" w:hAnsi="Times New Roman" w:cs="Times New Roman"/>
          <w:color w:val="262626"/>
          <w:sz w:val="24"/>
          <w:szCs w:val="24"/>
        </w:rPr>
        <w:t xml:space="preserve"> </w:t>
      </w:r>
      <w:r w:rsidR="00FB35E7">
        <w:rPr>
          <w:rFonts w:ascii="Times New Roman" w:hAnsi="Times New Roman" w:cs="Times New Roman"/>
          <w:color w:val="262626"/>
          <w:sz w:val="24"/>
          <w:szCs w:val="24"/>
        </w:rPr>
        <w:t xml:space="preserve">reflectance </w:t>
      </w:r>
      <w:r w:rsidR="00FA4E79">
        <w:rPr>
          <w:rFonts w:ascii="Times New Roman" w:hAnsi="Times New Roman" w:cs="Times New Roman"/>
          <w:color w:val="262626"/>
          <w:sz w:val="24"/>
          <w:szCs w:val="24"/>
        </w:rPr>
        <w:t xml:space="preserve">relative to </w:t>
      </w:r>
      <w:r w:rsidR="00FB35E7">
        <w:rPr>
          <w:rFonts w:ascii="Times New Roman" w:hAnsi="Times New Roman" w:cs="Times New Roman"/>
          <w:color w:val="262626"/>
          <w:sz w:val="24"/>
          <w:szCs w:val="24"/>
        </w:rPr>
        <w:t xml:space="preserve">555nm reflectance. </w:t>
      </w:r>
      <w:r w:rsidR="00CD0C04">
        <w:rPr>
          <w:rFonts w:ascii="Times New Roman" w:hAnsi="Times New Roman" w:cs="Times New Roman"/>
          <w:color w:val="262626"/>
          <w:sz w:val="24"/>
          <w:szCs w:val="24"/>
        </w:rPr>
        <w:t>T</w:t>
      </w:r>
      <w:r w:rsidR="00E32005">
        <w:rPr>
          <w:rFonts w:ascii="Times New Roman" w:hAnsi="Times New Roman" w:cs="Times New Roman"/>
          <w:color w:val="262626"/>
          <w:sz w:val="24"/>
          <w:szCs w:val="24"/>
        </w:rPr>
        <w:t xml:space="preserve">he </w:t>
      </w:r>
      <w:r w:rsidR="008844B8">
        <w:rPr>
          <w:rFonts w:ascii="Times New Roman" w:hAnsi="Times New Roman" w:cs="Times New Roman"/>
          <w:color w:val="262626"/>
          <w:sz w:val="24"/>
          <w:szCs w:val="24"/>
        </w:rPr>
        <w:t>Possession Sound</w:t>
      </w:r>
      <w:r w:rsidR="00E32005">
        <w:rPr>
          <w:rFonts w:ascii="Times New Roman" w:hAnsi="Times New Roman" w:cs="Times New Roman"/>
          <w:color w:val="262626"/>
          <w:sz w:val="24"/>
          <w:szCs w:val="24"/>
        </w:rPr>
        <w:t xml:space="preserve"> transect over the R/V Carson exhibited the highest NDCI value of 0.039242</w:t>
      </w:r>
      <w:r w:rsidR="008844B8">
        <w:rPr>
          <w:rFonts w:ascii="Times New Roman" w:hAnsi="Times New Roman" w:cs="Times New Roman"/>
          <w:color w:val="262626"/>
          <w:sz w:val="24"/>
          <w:szCs w:val="24"/>
        </w:rPr>
        <w:t>, closely followed by the transect o</w:t>
      </w:r>
      <w:r w:rsidR="00CD0C04">
        <w:rPr>
          <w:rFonts w:ascii="Times New Roman" w:hAnsi="Times New Roman" w:cs="Times New Roman"/>
          <w:color w:val="262626"/>
          <w:sz w:val="24"/>
          <w:szCs w:val="24"/>
        </w:rPr>
        <w:t xml:space="preserve">ver </w:t>
      </w:r>
      <w:r w:rsidR="008844B8">
        <w:rPr>
          <w:rFonts w:ascii="Times New Roman" w:hAnsi="Times New Roman" w:cs="Times New Roman"/>
          <w:color w:val="262626"/>
          <w:sz w:val="24"/>
          <w:szCs w:val="24"/>
        </w:rPr>
        <w:t>Quart</w:t>
      </w:r>
      <w:r w:rsidR="00B37D76">
        <w:rPr>
          <w:rFonts w:ascii="Times New Roman" w:hAnsi="Times New Roman" w:cs="Times New Roman"/>
          <w:color w:val="262626"/>
          <w:sz w:val="24"/>
          <w:szCs w:val="24"/>
        </w:rPr>
        <w:t>er</w:t>
      </w:r>
      <w:r w:rsidR="008844B8">
        <w:rPr>
          <w:rFonts w:ascii="Times New Roman" w:hAnsi="Times New Roman" w:cs="Times New Roman"/>
          <w:color w:val="262626"/>
          <w:sz w:val="24"/>
          <w:szCs w:val="24"/>
        </w:rPr>
        <w:t xml:space="preserve">master Harbor which had an NDCI value of 0.037878. </w:t>
      </w:r>
      <w:r w:rsidR="00BD5DC3">
        <w:rPr>
          <w:rFonts w:ascii="Times New Roman" w:hAnsi="Times New Roman" w:cs="Times New Roman"/>
          <w:color w:val="262626"/>
          <w:sz w:val="24"/>
          <w:szCs w:val="24"/>
        </w:rPr>
        <w:t xml:space="preserve">This difference in coloration </w:t>
      </w:r>
      <w:r w:rsidR="000A13AB">
        <w:rPr>
          <w:rFonts w:ascii="Times New Roman" w:hAnsi="Times New Roman" w:cs="Times New Roman"/>
          <w:color w:val="262626"/>
          <w:sz w:val="24"/>
          <w:szCs w:val="24"/>
        </w:rPr>
        <w:t xml:space="preserve">was likely </w:t>
      </w:r>
      <w:r w:rsidR="00BD5DC3">
        <w:rPr>
          <w:rFonts w:ascii="Times New Roman" w:hAnsi="Times New Roman" w:cs="Times New Roman"/>
          <w:color w:val="262626"/>
          <w:sz w:val="24"/>
          <w:szCs w:val="24"/>
        </w:rPr>
        <w:t>caused by the greater number of phytoplankton in the surface waters of Possession Sound in comparison to Quartermaster Harbor. Hardly any plankton were found in the Quartermaster harbor</w:t>
      </w:r>
      <w:r w:rsidR="000E64B1">
        <w:rPr>
          <w:rFonts w:ascii="Times New Roman" w:hAnsi="Times New Roman" w:cs="Times New Roman"/>
          <w:color w:val="262626"/>
          <w:sz w:val="24"/>
          <w:szCs w:val="24"/>
        </w:rPr>
        <w:t xml:space="preserve"> at the stations sampled</w:t>
      </w:r>
      <w:r w:rsidR="00854BEF">
        <w:rPr>
          <w:rFonts w:ascii="Times New Roman" w:hAnsi="Times New Roman" w:cs="Times New Roman"/>
          <w:color w:val="262626"/>
          <w:sz w:val="24"/>
          <w:szCs w:val="24"/>
        </w:rPr>
        <w:t>,</w:t>
      </w:r>
      <w:r w:rsidR="00BD5DC3">
        <w:rPr>
          <w:rFonts w:ascii="Times New Roman" w:hAnsi="Times New Roman" w:cs="Times New Roman"/>
          <w:color w:val="262626"/>
          <w:sz w:val="24"/>
          <w:szCs w:val="24"/>
        </w:rPr>
        <w:t xml:space="preserve"> </w:t>
      </w:r>
      <w:r w:rsidR="000E64B1">
        <w:rPr>
          <w:rFonts w:ascii="Times New Roman" w:hAnsi="Times New Roman" w:cs="Times New Roman"/>
          <w:color w:val="262626"/>
          <w:sz w:val="24"/>
          <w:szCs w:val="24"/>
        </w:rPr>
        <w:t>but</w:t>
      </w:r>
      <w:r w:rsidR="00947CFD">
        <w:rPr>
          <w:rFonts w:ascii="Times New Roman" w:hAnsi="Times New Roman" w:cs="Times New Roman"/>
          <w:color w:val="262626"/>
          <w:sz w:val="24"/>
          <w:szCs w:val="24"/>
        </w:rPr>
        <w:t xml:space="preserve"> the</w:t>
      </w:r>
      <w:r w:rsidR="00BD5DC3">
        <w:rPr>
          <w:rFonts w:ascii="Times New Roman" w:hAnsi="Times New Roman" w:cs="Times New Roman"/>
          <w:color w:val="262626"/>
          <w:sz w:val="24"/>
          <w:szCs w:val="24"/>
        </w:rPr>
        <w:t xml:space="preserve"> Possession Sound </w:t>
      </w:r>
      <w:r w:rsidR="00947CFD">
        <w:rPr>
          <w:rFonts w:ascii="Times New Roman" w:hAnsi="Times New Roman" w:cs="Times New Roman"/>
          <w:color w:val="262626"/>
          <w:sz w:val="24"/>
          <w:szCs w:val="24"/>
        </w:rPr>
        <w:t>station</w:t>
      </w:r>
      <w:r w:rsidR="00BD5DC3">
        <w:rPr>
          <w:rFonts w:ascii="Times New Roman" w:hAnsi="Times New Roman" w:cs="Times New Roman"/>
          <w:color w:val="262626"/>
          <w:sz w:val="24"/>
          <w:szCs w:val="24"/>
        </w:rPr>
        <w:t xml:space="preserve"> </w:t>
      </w:r>
      <w:r w:rsidR="00947CFD">
        <w:rPr>
          <w:rFonts w:ascii="Times New Roman" w:hAnsi="Times New Roman" w:cs="Times New Roman"/>
          <w:color w:val="262626"/>
          <w:sz w:val="24"/>
          <w:szCs w:val="24"/>
        </w:rPr>
        <w:t>provided</w:t>
      </w:r>
      <w:r w:rsidR="00BD5DC3">
        <w:rPr>
          <w:rFonts w:ascii="Times New Roman" w:hAnsi="Times New Roman" w:cs="Times New Roman"/>
          <w:color w:val="262626"/>
          <w:sz w:val="24"/>
          <w:szCs w:val="24"/>
        </w:rPr>
        <w:t xml:space="preserve"> a total chlorophyll concentration of 1.713 ug/L and a phaeopigment concentration of 0.525ug/L. This puts the ratio of chlorophyll to chlorophyll to phaeopigment at 1.85, indicating an abundance of living cells, not merely dead cells from a previous bloom</w:t>
      </w:r>
      <w:r w:rsidR="00854BEF">
        <w:rPr>
          <w:rFonts w:ascii="Times New Roman" w:hAnsi="Times New Roman" w:cs="Times New Roman"/>
          <w:color w:val="262626"/>
          <w:sz w:val="24"/>
          <w:szCs w:val="24"/>
        </w:rPr>
        <w:t xml:space="preserve"> (</w:t>
      </w:r>
      <w:r w:rsidR="00382AE5">
        <w:rPr>
          <w:rFonts w:ascii="Times New Roman" w:hAnsi="Times New Roman" w:cs="Times New Roman"/>
          <w:color w:val="262626"/>
          <w:sz w:val="24"/>
          <w:szCs w:val="24"/>
        </w:rPr>
        <w:t>personal co</w:t>
      </w:r>
      <w:r w:rsidR="00885827">
        <w:rPr>
          <w:rFonts w:ascii="Times New Roman" w:hAnsi="Times New Roman" w:cs="Times New Roman"/>
          <w:color w:val="262626"/>
          <w:sz w:val="24"/>
          <w:szCs w:val="24"/>
        </w:rPr>
        <w:t>rrespondence</w:t>
      </w:r>
      <w:r w:rsidR="00382AE5">
        <w:rPr>
          <w:rFonts w:ascii="Times New Roman" w:hAnsi="Times New Roman" w:cs="Times New Roman"/>
          <w:color w:val="262626"/>
          <w:sz w:val="24"/>
          <w:szCs w:val="24"/>
        </w:rPr>
        <w:t xml:space="preserve"> with Dr. Kathy Newell, 01MAY2018</w:t>
      </w:r>
      <w:r w:rsidR="00854BEF">
        <w:rPr>
          <w:rFonts w:ascii="Times New Roman" w:hAnsi="Times New Roman" w:cs="Times New Roman"/>
          <w:color w:val="262626"/>
          <w:sz w:val="24"/>
          <w:szCs w:val="24"/>
        </w:rPr>
        <w:t>)</w:t>
      </w:r>
      <w:r w:rsidR="00BD5DC3">
        <w:rPr>
          <w:rFonts w:ascii="Times New Roman" w:hAnsi="Times New Roman" w:cs="Times New Roman"/>
          <w:color w:val="262626"/>
          <w:sz w:val="24"/>
          <w:szCs w:val="24"/>
        </w:rPr>
        <w:t>.</w:t>
      </w:r>
      <w:r w:rsidR="00872F58">
        <w:rPr>
          <w:rFonts w:ascii="Times New Roman" w:hAnsi="Times New Roman" w:cs="Times New Roman"/>
          <w:color w:val="262626"/>
          <w:sz w:val="24"/>
          <w:szCs w:val="24"/>
        </w:rPr>
        <w:t xml:space="preserve"> </w:t>
      </w:r>
    </w:p>
    <w:p w14:paraId="4D68EA10" w14:textId="77777777" w:rsidR="002D27E2" w:rsidRDefault="00A62709" w:rsidP="002D27E2">
      <w:pPr>
        <w:keepNext/>
        <w:spacing w:line="480" w:lineRule="auto"/>
      </w:pPr>
      <w:r>
        <w:rPr>
          <w:noProof/>
        </w:rPr>
        <w:drawing>
          <wp:inline distT="0" distB="0" distL="0" distR="0" wp14:anchorId="54E2D17C" wp14:editId="25E6B6F1">
            <wp:extent cx="5967663" cy="2463800"/>
            <wp:effectExtent l="0" t="0" r="14605" b="12700"/>
            <wp:docPr id="1" name="Chart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AF0932A-C492-4E64-A65C-04877646A03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1DEFD16" w14:textId="4C54F8EC" w:rsidR="001B47A1" w:rsidRPr="001B47A1" w:rsidRDefault="002D27E2" w:rsidP="002D27E2">
      <w:pPr>
        <w:pStyle w:val="Caption"/>
        <w:rPr>
          <w:rFonts w:ascii="Times New Roman" w:hAnsi="Times New Roman" w:cs="Times New Roman"/>
          <w:color w:val="262626"/>
          <w:sz w:val="24"/>
          <w:szCs w:val="24"/>
        </w:rPr>
      </w:pPr>
      <w:r>
        <w:t>Figure</w:t>
      </w:r>
      <w:r w:rsidR="007B17ED">
        <w:t xml:space="preserve"> 5</w:t>
      </w:r>
      <w:r>
        <w:t>.</w:t>
      </w:r>
      <w:r w:rsidR="00D851AB">
        <w:t xml:space="preserve"> Average NDCI by transect. The "Sea to Land" transect is split in two for easier visualization of the differences perceived by the instrument from the sea and land segments of the transect.</w:t>
      </w:r>
    </w:p>
    <w:p w14:paraId="0F129A52" w14:textId="77777777" w:rsidR="002D27E2" w:rsidRDefault="00BB15BA" w:rsidP="002D27E2">
      <w:pPr>
        <w:keepNext/>
        <w:spacing w:line="480" w:lineRule="auto"/>
      </w:pPr>
      <w:r>
        <w:rPr>
          <w:noProof/>
        </w:rPr>
        <w:lastRenderedPageBreak/>
        <w:drawing>
          <wp:inline distT="0" distB="0" distL="0" distR="0" wp14:anchorId="660A568F" wp14:editId="7FE1BD7D">
            <wp:extent cx="5895474" cy="2743200"/>
            <wp:effectExtent l="0" t="0" r="10160" b="0"/>
            <wp:docPr id="11" name="Chart 1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8572993-508C-4712-B569-0F2F8A2C105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6AD151B" w14:textId="0B5AFE2B" w:rsidR="00BB15BA" w:rsidRPr="00BB15BA" w:rsidRDefault="002D27E2" w:rsidP="002D27E2">
      <w:pPr>
        <w:pStyle w:val="Caption"/>
        <w:rPr>
          <w:rFonts w:ascii="Times New Roman" w:hAnsi="Times New Roman" w:cs="Helvetica Neue"/>
          <w:color w:val="262626"/>
        </w:rPr>
      </w:pPr>
      <w:r>
        <w:t xml:space="preserve">Figure </w:t>
      </w:r>
      <w:r w:rsidR="00884554">
        <w:t>6</w:t>
      </w:r>
      <w:r>
        <w:t xml:space="preserve">. </w:t>
      </w:r>
      <w:r w:rsidRPr="00E86381">
        <w:t>The flight path over the sea to land transect was 2nm long (4000 yards) long. Here, the NDCI along the flight path is shown with a trendline overlaid to highlight the much lower NDCI value that samples containing mostly land will yield in comparison to</w:t>
      </w:r>
      <w:r>
        <w:t xml:space="preserve"> samples containing mostly water.</w:t>
      </w:r>
    </w:p>
    <w:p w14:paraId="3F9851CD" w14:textId="1170963C" w:rsidR="005465BF" w:rsidRDefault="00203BE0" w:rsidP="00541444">
      <w:pPr>
        <w:spacing w:line="480" w:lineRule="auto"/>
        <w:rPr>
          <w:rFonts w:ascii="Times New Roman" w:hAnsi="Times New Roman" w:cs="Helvetica Neue"/>
          <w:color w:val="262626"/>
        </w:rPr>
      </w:pPr>
      <w:r>
        <w:rPr>
          <w:rFonts w:ascii="Times New Roman" w:hAnsi="Times New Roman" w:cs="Helvetica Neue"/>
          <w:color w:val="262626"/>
        </w:rPr>
        <w:t>The transect from Possession Sound to</w:t>
      </w:r>
      <w:r w:rsidR="0020505A">
        <w:rPr>
          <w:rFonts w:ascii="Times New Roman" w:hAnsi="Times New Roman" w:cs="Helvetica Neue"/>
          <w:color w:val="262626"/>
        </w:rPr>
        <w:t xml:space="preserve"> </w:t>
      </w:r>
      <w:r w:rsidR="00286983">
        <w:rPr>
          <w:rFonts w:ascii="Times New Roman" w:hAnsi="Times New Roman" w:cs="Helvetica Neue"/>
          <w:color w:val="262626"/>
        </w:rPr>
        <w:t xml:space="preserve">a </w:t>
      </w:r>
      <w:r w:rsidR="0020505A">
        <w:rPr>
          <w:rFonts w:ascii="Times New Roman" w:hAnsi="Times New Roman" w:cs="Helvetica Neue"/>
          <w:color w:val="262626"/>
        </w:rPr>
        <w:t>partially developed shoreline</w:t>
      </w:r>
      <w:r>
        <w:rPr>
          <w:rFonts w:ascii="Times New Roman" w:hAnsi="Times New Roman" w:cs="Helvetica Neue"/>
          <w:color w:val="262626"/>
        </w:rPr>
        <w:t xml:space="preserve">, labelled "Sea to Land" on </w:t>
      </w:r>
      <w:r w:rsidR="005C66E4">
        <w:rPr>
          <w:rFonts w:ascii="Times New Roman" w:hAnsi="Times New Roman" w:cs="Helvetica Neue"/>
          <w:color w:val="262626"/>
        </w:rPr>
        <w:t>F</w:t>
      </w:r>
      <w:r w:rsidR="005D0EB7">
        <w:rPr>
          <w:rFonts w:ascii="Times New Roman" w:hAnsi="Times New Roman" w:cs="Helvetica Neue"/>
          <w:color w:val="262626"/>
        </w:rPr>
        <w:t>igure 6</w:t>
      </w:r>
      <w:r>
        <w:rPr>
          <w:rFonts w:ascii="Times New Roman" w:hAnsi="Times New Roman" w:cs="Helvetica Neue"/>
          <w:color w:val="262626"/>
        </w:rPr>
        <w:t xml:space="preserve"> exhibited a lower NDCI throughout</w:t>
      </w:r>
      <w:r w:rsidR="00335DE9">
        <w:rPr>
          <w:rFonts w:ascii="Times New Roman" w:hAnsi="Times New Roman" w:cs="Helvetica Neue"/>
          <w:color w:val="262626"/>
        </w:rPr>
        <w:t xml:space="preserve">, </w:t>
      </w:r>
      <w:r w:rsidR="00BB15BA">
        <w:rPr>
          <w:rFonts w:ascii="Times New Roman" w:hAnsi="Times New Roman" w:cs="Helvetica Neue"/>
          <w:color w:val="262626"/>
        </w:rPr>
        <w:t>the segment over water still exhibited a higher NDCI value than the segment over land with a difference between the two segments of 0.0026</w:t>
      </w:r>
      <w:r w:rsidR="00335DE9">
        <w:rPr>
          <w:rFonts w:ascii="Times New Roman" w:hAnsi="Times New Roman" w:cs="Helvetica Neue"/>
          <w:color w:val="262626"/>
        </w:rPr>
        <w:t>.</w:t>
      </w:r>
      <w:r w:rsidR="00AA6E59">
        <w:rPr>
          <w:rFonts w:ascii="Times New Roman" w:hAnsi="Times New Roman" w:cs="Helvetica Neue"/>
          <w:color w:val="262626"/>
        </w:rPr>
        <w:t xml:space="preserve"> </w:t>
      </w:r>
      <w:r w:rsidR="0020505A">
        <w:rPr>
          <w:rFonts w:ascii="Times New Roman" w:hAnsi="Times New Roman" w:cs="Helvetica Neue"/>
          <w:color w:val="262626"/>
        </w:rPr>
        <w:t xml:space="preserve">It is likely that </w:t>
      </w:r>
      <w:r w:rsidR="00335DE9">
        <w:rPr>
          <w:rFonts w:ascii="Times New Roman" w:hAnsi="Times New Roman" w:cs="Helvetica Neue"/>
          <w:color w:val="262626"/>
        </w:rPr>
        <w:t xml:space="preserve">the overall low NDCI value of </w:t>
      </w:r>
      <w:r w:rsidR="0020505A">
        <w:rPr>
          <w:rFonts w:ascii="Times New Roman" w:hAnsi="Times New Roman" w:cs="Helvetica Neue"/>
          <w:color w:val="262626"/>
        </w:rPr>
        <w:t>this transect</w:t>
      </w:r>
      <w:r w:rsidR="00335DE9">
        <w:rPr>
          <w:rFonts w:ascii="Times New Roman" w:hAnsi="Times New Roman" w:cs="Helvetica Neue"/>
          <w:color w:val="262626"/>
        </w:rPr>
        <w:t xml:space="preserve"> in comparison to the others was caused by man-made structures caught in the instrument's field of view during sampling. Structures caught in the field of view during this transect</w:t>
      </w:r>
      <w:r w:rsidR="0020505A">
        <w:rPr>
          <w:rFonts w:ascii="Times New Roman" w:hAnsi="Times New Roman" w:cs="Helvetica Neue"/>
          <w:color w:val="262626"/>
        </w:rPr>
        <w:t xml:space="preserve"> included roads </w:t>
      </w:r>
      <w:r w:rsidR="00335DE9">
        <w:rPr>
          <w:rFonts w:ascii="Times New Roman" w:hAnsi="Times New Roman" w:cs="Helvetica Neue"/>
          <w:color w:val="262626"/>
        </w:rPr>
        <w:t xml:space="preserve">and a long dock </w:t>
      </w:r>
      <w:r w:rsidR="0020505A">
        <w:rPr>
          <w:rFonts w:ascii="Times New Roman" w:hAnsi="Times New Roman" w:cs="Helvetica Neue"/>
          <w:color w:val="262626"/>
        </w:rPr>
        <w:t xml:space="preserve">near the shoreline which may have been </w:t>
      </w:r>
      <w:r w:rsidR="00335DE9">
        <w:rPr>
          <w:rFonts w:ascii="Times New Roman" w:hAnsi="Times New Roman" w:cs="Helvetica Neue"/>
          <w:color w:val="262626"/>
        </w:rPr>
        <w:t>observed</w:t>
      </w:r>
      <w:r w:rsidR="0020505A">
        <w:rPr>
          <w:rFonts w:ascii="Times New Roman" w:hAnsi="Times New Roman" w:cs="Helvetica Neue"/>
          <w:color w:val="262626"/>
        </w:rPr>
        <w:t xml:space="preserve"> in both the sea and land</w:t>
      </w:r>
      <w:r w:rsidR="00286983">
        <w:rPr>
          <w:rFonts w:ascii="Times New Roman" w:hAnsi="Times New Roman" w:cs="Helvetica Neue"/>
          <w:color w:val="262626"/>
        </w:rPr>
        <w:t xml:space="preserve"> samples, reducing overall NDCI </w:t>
      </w:r>
      <w:r w:rsidR="00335DE9">
        <w:rPr>
          <w:rFonts w:ascii="Times New Roman" w:hAnsi="Times New Roman" w:cs="Helvetica Neue"/>
          <w:color w:val="262626"/>
        </w:rPr>
        <w:t>due to</w:t>
      </w:r>
      <w:r w:rsidR="00286983">
        <w:rPr>
          <w:rFonts w:ascii="Times New Roman" w:hAnsi="Times New Roman" w:cs="Helvetica Neue"/>
          <w:color w:val="262626"/>
        </w:rPr>
        <w:t xml:space="preserve"> the low green and blue </w:t>
      </w:r>
      <w:r w:rsidR="00247614">
        <w:rPr>
          <w:rFonts w:ascii="Times New Roman" w:hAnsi="Times New Roman" w:cs="Helvetica Neue"/>
          <w:color w:val="262626"/>
        </w:rPr>
        <w:t xml:space="preserve">wavelength </w:t>
      </w:r>
      <w:r w:rsidR="00286983">
        <w:rPr>
          <w:rFonts w:ascii="Times New Roman" w:hAnsi="Times New Roman" w:cs="Helvetica Neue"/>
          <w:color w:val="262626"/>
        </w:rPr>
        <w:t>reflectance of co</w:t>
      </w:r>
      <w:r w:rsidR="00335DE9">
        <w:rPr>
          <w:rFonts w:ascii="Times New Roman" w:hAnsi="Times New Roman" w:cs="Helvetica Neue"/>
          <w:color w:val="262626"/>
        </w:rPr>
        <w:t>ncrete and wood.</w:t>
      </w:r>
    </w:p>
    <w:p w14:paraId="73ED2370" w14:textId="36B7002B" w:rsidR="006D7EDF" w:rsidRDefault="00612F97" w:rsidP="00541444">
      <w:pPr>
        <w:spacing w:line="480" w:lineRule="auto"/>
        <w:rPr>
          <w:rFonts w:ascii="Times New Roman" w:hAnsi="Times New Roman" w:cs="Helvetica Neue"/>
          <w:color w:val="262626"/>
        </w:rPr>
      </w:pPr>
      <w:r>
        <w:rPr>
          <w:rFonts w:ascii="Times New Roman" w:hAnsi="Times New Roman" w:cs="Helvetica Neue"/>
          <w:color w:val="262626"/>
        </w:rPr>
        <w:t xml:space="preserve">The transect over trees and grass was taken over airfield 1S2 on Vashon Island, a small grass strip airfield which is seldom used in the winter and early spring, meaning that vegetation on the strip was still green and in good health at the time of sampling. As one would expect, average NDCI for </w:t>
      </w:r>
      <w:r w:rsidR="00855F0F">
        <w:rPr>
          <w:rFonts w:ascii="Times New Roman" w:hAnsi="Times New Roman" w:cs="Helvetica Neue"/>
          <w:color w:val="262626"/>
        </w:rPr>
        <w:t>healthy vegetation falls between that of open water which is highly reflective for 555nm light and water/land with roads which, taken as a whole transect, reflects relatively high 555nm and low 425nm</w:t>
      </w:r>
      <w:r w:rsidR="00B37DA6">
        <w:rPr>
          <w:rFonts w:ascii="Times New Roman" w:hAnsi="Times New Roman" w:cs="Helvetica Neue"/>
          <w:color w:val="262626"/>
        </w:rPr>
        <w:t>. NDCI for the trees and grass transect is in the middle with a value of 0.025264</w:t>
      </w:r>
      <w:r w:rsidR="0059164A">
        <w:rPr>
          <w:rFonts w:ascii="Times New Roman" w:hAnsi="Times New Roman" w:cs="Helvetica Neue"/>
          <w:color w:val="262626"/>
        </w:rPr>
        <w:t xml:space="preserve">, indicating healthy reflectance of the 425nm </w:t>
      </w:r>
      <w:r w:rsidR="0059164A">
        <w:rPr>
          <w:rFonts w:ascii="Times New Roman" w:hAnsi="Times New Roman" w:cs="Helvetica Neue"/>
          <w:color w:val="262626"/>
        </w:rPr>
        <w:lastRenderedPageBreak/>
        <w:t>wavelength with some 555,</w:t>
      </w:r>
      <w:r w:rsidR="003B28C9">
        <w:rPr>
          <w:rFonts w:ascii="Times New Roman" w:hAnsi="Times New Roman" w:cs="Helvetica Neue"/>
          <w:color w:val="262626"/>
        </w:rPr>
        <w:t xml:space="preserve"> allowing one to differentiate healthy vegetation from open water and partially developed land</w:t>
      </w:r>
      <w:r w:rsidR="005A236E">
        <w:rPr>
          <w:rFonts w:ascii="Times New Roman" w:hAnsi="Times New Roman" w:cs="Helvetica Neue"/>
          <w:color w:val="262626"/>
        </w:rPr>
        <w:t xml:space="preserve"> (as seen in the sea to land transect)</w:t>
      </w:r>
      <w:r w:rsidR="006D7EDF">
        <w:rPr>
          <w:rFonts w:ascii="Times New Roman" w:hAnsi="Times New Roman" w:cs="Helvetica Neue"/>
          <w:color w:val="262626"/>
        </w:rPr>
        <w:t>.</w:t>
      </w:r>
    </w:p>
    <w:p w14:paraId="59775BC2" w14:textId="28B3B997" w:rsidR="00B03A73" w:rsidRDefault="00B03A73" w:rsidP="00541444">
      <w:pPr>
        <w:spacing w:line="480" w:lineRule="auto"/>
        <w:rPr>
          <w:rFonts w:ascii="Times New Roman" w:hAnsi="Times New Roman" w:cs="Helvetica Neue"/>
          <w:b/>
          <w:color w:val="262626"/>
        </w:rPr>
      </w:pPr>
      <w:r>
        <w:rPr>
          <w:rFonts w:ascii="Times New Roman" w:hAnsi="Times New Roman" w:cs="Helvetica Neue"/>
          <w:b/>
          <w:color w:val="262626"/>
        </w:rPr>
        <w:t>V. Conclusion and Recommendations</w:t>
      </w:r>
    </w:p>
    <w:p w14:paraId="0826EA65" w14:textId="749688CA" w:rsidR="00B03A73" w:rsidRPr="00B03A73" w:rsidRDefault="00A54502" w:rsidP="00541444">
      <w:pPr>
        <w:spacing w:line="480" w:lineRule="auto"/>
        <w:rPr>
          <w:rFonts w:ascii="Times New Roman" w:hAnsi="Times New Roman" w:cs="Helvetica Neue"/>
          <w:color w:val="262626"/>
        </w:rPr>
      </w:pPr>
      <w:r>
        <w:rPr>
          <w:rFonts w:ascii="Times New Roman" w:hAnsi="Times New Roman" w:cs="Helvetica Neue"/>
          <w:color w:val="262626"/>
        </w:rPr>
        <w:t>Accurate multispectral quantification of marine and even terrestrial phenomena is possible using the instrument detailed in this report</w:t>
      </w:r>
      <w:r w:rsidR="00D66637">
        <w:rPr>
          <w:rFonts w:ascii="Times New Roman" w:hAnsi="Times New Roman" w:cs="Helvetica Neue"/>
          <w:color w:val="262626"/>
        </w:rPr>
        <w:t>; i</w:t>
      </w:r>
      <w:r>
        <w:rPr>
          <w:rFonts w:ascii="Times New Roman" w:hAnsi="Times New Roman" w:cs="Helvetica Neue"/>
          <w:color w:val="262626"/>
        </w:rPr>
        <w:t>t operates as designed</w:t>
      </w:r>
      <w:r w:rsidR="00097828">
        <w:rPr>
          <w:rFonts w:ascii="Times New Roman" w:hAnsi="Times New Roman" w:cs="Helvetica Neue"/>
          <w:color w:val="262626"/>
        </w:rPr>
        <w:t xml:space="preserve">. </w:t>
      </w:r>
      <w:r w:rsidR="00D66637">
        <w:rPr>
          <w:rFonts w:ascii="Times New Roman" w:hAnsi="Times New Roman" w:cs="Helvetica Neue"/>
          <w:color w:val="262626"/>
        </w:rPr>
        <w:t>However, it is important to note that numerical quantification of phenomena using this sensor is not intuitive relative to how humans would see the phenomena being observed. Additionally, a</w:t>
      </w:r>
      <w:r w:rsidR="00D04164">
        <w:rPr>
          <w:rFonts w:ascii="Times New Roman" w:hAnsi="Times New Roman" w:cs="Helvetica Neue"/>
          <w:color w:val="262626"/>
        </w:rPr>
        <w:t>ctual identification or quantification of phenomena requires far more samples and transects than were discussed here in order to determine statistical significance of the data and how it pertains to the specific species of phytoplankton collected at sample sites during overflights. As is, there are simply too many variables to isolate any species</w:t>
      </w:r>
      <w:r w:rsidR="00AD5341">
        <w:rPr>
          <w:rFonts w:ascii="Times New Roman" w:hAnsi="Times New Roman" w:cs="Helvetica Neue"/>
          <w:color w:val="262626"/>
        </w:rPr>
        <w:t xml:space="preserve"> or to claim </w:t>
      </w:r>
      <w:r w:rsidR="00D04164">
        <w:rPr>
          <w:rFonts w:ascii="Times New Roman" w:hAnsi="Times New Roman" w:cs="Helvetica Neue"/>
          <w:color w:val="262626"/>
        </w:rPr>
        <w:t xml:space="preserve">that </w:t>
      </w:r>
      <w:r w:rsidR="00AD5341">
        <w:rPr>
          <w:rFonts w:ascii="Times New Roman" w:hAnsi="Times New Roman" w:cs="Helvetica Neue"/>
          <w:color w:val="262626"/>
        </w:rPr>
        <w:t>any species</w:t>
      </w:r>
      <w:r w:rsidR="00D04164">
        <w:rPr>
          <w:rFonts w:ascii="Times New Roman" w:hAnsi="Times New Roman" w:cs="Helvetica Neue"/>
          <w:color w:val="262626"/>
        </w:rPr>
        <w:t xml:space="preserve"> can be identified using the instrument I have designed and built.</w:t>
      </w:r>
      <w:r w:rsidR="00AD5341">
        <w:rPr>
          <w:rFonts w:ascii="Times New Roman" w:hAnsi="Times New Roman" w:cs="Helvetica Neue"/>
          <w:color w:val="262626"/>
        </w:rPr>
        <w:t xml:space="preserve"> The data I have, however, proves that differentiation between water, vegetation, and partially developed land is possible using this instrument. </w:t>
      </w:r>
      <w:r w:rsidR="00EF13B1">
        <w:rPr>
          <w:rFonts w:ascii="Times New Roman" w:hAnsi="Times New Roman" w:cs="Helvetica Neue"/>
          <w:color w:val="262626"/>
        </w:rPr>
        <w:t>A</w:t>
      </w:r>
      <w:r w:rsidR="00AD5341">
        <w:rPr>
          <w:rFonts w:ascii="Times New Roman" w:hAnsi="Times New Roman" w:cs="Helvetica Neue"/>
          <w:color w:val="262626"/>
        </w:rPr>
        <w:t>dditional in-situ data is all that is needed to perform more accurate quantification of phytoplankton and algae in Puget Sound.</w:t>
      </w:r>
    </w:p>
    <w:p w14:paraId="51FF6627" w14:textId="77777777" w:rsidR="009E375F" w:rsidRDefault="009E375F" w:rsidP="00541444">
      <w:pPr>
        <w:spacing w:line="480" w:lineRule="auto"/>
        <w:rPr>
          <w:rFonts w:ascii="Times New Roman" w:hAnsi="Times New Roman" w:cs="Helvetica Neue"/>
          <w:b/>
          <w:color w:val="262626"/>
        </w:rPr>
      </w:pPr>
    </w:p>
    <w:p w14:paraId="419758B5" w14:textId="77777777" w:rsidR="009E375F" w:rsidRDefault="009E375F" w:rsidP="00541444">
      <w:pPr>
        <w:spacing w:line="480" w:lineRule="auto"/>
        <w:rPr>
          <w:rFonts w:ascii="Times New Roman" w:hAnsi="Times New Roman" w:cs="Helvetica Neue"/>
          <w:b/>
          <w:color w:val="262626"/>
        </w:rPr>
      </w:pPr>
    </w:p>
    <w:p w14:paraId="4CEC548F" w14:textId="77777777" w:rsidR="009E375F" w:rsidRDefault="009E375F" w:rsidP="00541444">
      <w:pPr>
        <w:spacing w:line="480" w:lineRule="auto"/>
        <w:rPr>
          <w:rFonts w:ascii="Times New Roman" w:hAnsi="Times New Roman" w:cs="Helvetica Neue"/>
          <w:b/>
          <w:color w:val="262626"/>
        </w:rPr>
      </w:pPr>
    </w:p>
    <w:p w14:paraId="1C24AEBE" w14:textId="77777777" w:rsidR="009E375F" w:rsidRDefault="009E375F" w:rsidP="00541444">
      <w:pPr>
        <w:spacing w:line="480" w:lineRule="auto"/>
        <w:rPr>
          <w:rFonts w:ascii="Times New Roman" w:hAnsi="Times New Roman" w:cs="Helvetica Neue"/>
          <w:b/>
          <w:color w:val="262626"/>
        </w:rPr>
      </w:pPr>
    </w:p>
    <w:p w14:paraId="16C84430" w14:textId="77777777" w:rsidR="009E375F" w:rsidRDefault="009E375F" w:rsidP="00541444">
      <w:pPr>
        <w:spacing w:line="480" w:lineRule="auto"/>
        <w:rPr>
          <w:rFonts w:ascii="Times New Roman" w:hAnsi="Times New Roman" w:cs="Helvetica Neue"/>
          <w:b/>
          <w:color w:val="262626"/>
        </w:rPr>
      </w:pPr>
    </w:p>
    <w:p w14:paraId="62E06A92" w14:textId="77777777" w:rsidR="009E375F" w:rsidRDefault="009E375F" w:rsidP="00541444">
      <w:pPr>
        <w:spacing w:line="480" w:lineRule="auto"/>
        <w:rPr>
          <w:rFonts w:ascii="Times New Roman" w:hAnsi="Times New Roman" w:cs="Helvetica Neue"/>
          <w:b/>
          <w:color w:val="262626"/>
        </w:rPr>
      </w:pPr>
    </w:p>
    <w:p w14:paraId="0505939A" w14:textId="77777777" w:rsidR="009E375F" w:rsidRDefault="009E375F" w:rsidP="00541444">
      <w:pPr>
        <w:spacing w:line="480" w:lineRule="auto"/>
        <w:rPr>
          <w:rFonts w:ascii="Times New Roman" w:hAnsi="Times New Roman" w:cs="Helvetica Neue"/>
          <w:b/>
          <w:color w:val="262626"/>
        </w:rPr>
      </w:pPr>
    </w:p>
    <w:p w14:paraId="1928264C" w14:textId="77777777" w:rsidR="00F465DC" w:rsidRDefault="00F465DC" w:rsidP="00541444">
      <w:pPr>
        <w:spacing w:line="480" w:lineRule="auto"/>
        <w:rPr>
          <w:rFonts w:ascii="Times New Roman" w:hAnsi="Times New Roman" w:cs="Helvetica Neue"/>
          <w:b/>
          <w:color w:val="262626"/>
        </w:rPr>
      </w:pPr>
    </w:p>
    <w:p w14:paraId="6D5FAEDF" w14:textId="729A0113" w:rsidR="000B23EA" w:rsidRPr="00541444" w:rsidRDefault="000B23EA" w:rsidP="00541444">
      <w:pPr>
        <w:spacing w:line="480" w:lineRule="auto"/>
        <w:rPr>
          <w:rFonts w:ascii="Book Antiqua" w:hAnsi="Book Antiqua"/>
          <w:color w:val="231F20"/>
        </w:rPr>
      </w:pPr>
      <w:r>
        <w:rPr>
          <w:rFonts w:ascii="Times New Roman" w:hAnsi="Times New Roman" w:cs="Helvetica Neue"/>
          <w:b/>
          <w:color w:val="262626"/>
        </w:rPr>
        <w:lastRenderedPageBreak/>
        <w:t>References</w:t>
      </w:r>
    </w:p>
    <w:p w14:paraId="0AC488CA" w14:textId="77777777" w:rsidR="000B23EA" w:rsidRDefault="000B23EA" w:rsidP="000B23EA">
      <w:pPr>
        <w:widowControl w:val="0"/>
        <w:autoSpaceDE w:val="0"/>
        <w:autoSpaceDN w:val="0"/>
        <w:adjustRightInd w:val="0"/>
        <w:spacing w:line="480" w:lineRule="auto"/>
        <w:rPr>
          <w:rFonts w:ascii="Times New Roman" w:hAnsi="Times New Roman" w:cs="Helvetica Neue"/>
          <w:color w:val="262626"/>
        </w:rPr>
      </w:pPr>
      <w:r w:rsidRPr="00731F0B">
        <w:rPr>
          <w:rFonts w:ascii="Times New Roman" w:hAnsi="Times New Roman" w:cs="Helvetica Neue"/>
          <w:color w:val="262626"/>
        </w:rPr>
        <w:t>Institute, Pacific Shellfish. </w:t>
      </w:r>
      <w:r w:rsidRPr="00731F0B">
        <w:rPr>
          <w:rFonts w:ascii="Times New Roman" w:hAnsi="Times New Roman" w:cs="Helvetica Neue"/>
          <w:i/>
          <w:iCs/>
          <w:color w:val="262626"/>
        </w:rPr>
        <w:t>The Pacific Shellfish Institute | Washington</w:t>
      </w:r>
      <w:r w:rsidRPr="00731F0B">
        <w:rPr>
          <w:rFonts w:ascii="Times New Roman" w:hAnsi="Times New Roman" w:cs="Helvetica Neue"/>
          <w:color w:val="262626"/>
        </w:rPr>
        <w:t xml:space="preserve">, </w:t>
      </w:r>
      <w:hyperlink r:id="rId12" w:history="1">
        <w:r w:rsidRPr="004F353C">
          <w:rPr>
            <w:rStyle w:val="Hyperlink"/>
            <w:rFonts w:ascii="Times New Roman" w:hAnsi="Times New Roman" w:cs="Helvetica Neue"/>
          </w:rPr>
          <w:t>www.pacshell.org/washington.asp</w:t>
        </w:r>
      </w:hyperlink>
      <w:r w:rsidRPr="00731F0B">
        <w:rPr>
          <w:rFonts w:ascii="Times New Roman" w:hAnsi="Times New Roman" w:cs="Helvetica Neue"/>
          <w:color w:val="262626"/>
        </w:rPr>
        <w:t>.</w:t>
      </w:r>
    </w:p>
    <w:p w14:paraId="30C076E4" w14:textId="77777777" w:rsidR="000B23EA" w:rsidRDefault="000B23EA" w:rsidP="000B23EA">
      <w:pPr>
        <w:widowControl w:val="0"/>
        <w:autoSpaceDE w:val="0"/>
        <w:autoSpaceDN w:val="0"/>
        <w:adjustRightInd w:val="0"/>
        <w:spacing w:line="480" w:lineRule="auto"/>
        <w:rPr>
          <w:rFonts w:ascii="Times New Roman" w:hAnsi="Times New Roman" w:cs="Helvetica Neue"/>
          <w:color w:val="262626"/>
        </w:rPr>
      </w:pPr>
      <w:r w:rsidRPr="00731F0B">
        <w:rPr>
          <w:rFonts w:ascii="Times New Roman" w:hAnsi="Times New Roman" w:cs="Helvetica Neue"/>
          <w:color w:val="262626"/>
        </w:rPr>
        <w:t>“Linking to Redirect to Eyes Over Puget Sound.” </w:t>
      </w:r>
      <w:r w:rsidRPr="00731F0B">
        <w:rPr>
          <w:rFonts w:ascii="Times New Roman" w:hAnsi="Times New Roman" w:cs="Helvetica Neue"/>
          <w:i/>
          <w:iCs/>
          <w:color w:val="262626"/>
        </w:rPr>
        <w:t>Redirect to Eyes Over Puget Sound</w:t>
      </w:r>
      <w:r w:rsidRPr="00731F0B">
        <w:rPr>
          <w:rFonts w:ascii="Times New Roman" w:hAnsi="Times New Roman" w:cs="Helvetica Neue"/>
          <w:color w:val="262626"/>
        </w:rPr>
        <w:t xml:space="preserve">, </w:t>
      </w:r>
      <w:hyperlink r:id="rId13" w:history="1">
        <w:r w:rsidRPr="004F353C">
          <w:rPr>
            <w:rStyle w:val="Hyperlink"/>
            <w:rFonts w:ascii="Times New Roman" w:hAnsi="Times New Roman" w:cs="Helvetica Neue"/>
          </w:rPr>
          <w:t>www.ecy.wa.gov/programs/eap/mar_wat/eops/</w:t>
        </w:r>
      </w:hyperlink>
      <w:r w:rsidRPr="00731F0B">
        <w:rPr>
          <w:rFonts w:ascii="Times New Roman" w:hAnsi="Times New Roman" w:cs="Helvetica Neue"/>
          <w:color w:val="262626"/>
        </w:rPr>
        <w:t>.</w:t>
      </w:r>
    </w:p>
    <w:p w14:paraId="629DC392" w14:textId="77777777" w:rsidR="000B23EA" w:rsidRDefault="000B23EA" w:rsidP="000B23EA">
      <w:pPr>
        <w:widowControl w:val="0"/>
        <w:autoSpaceDE w:val="0"/>
        <w:autoSpaceDN w:val="0"/>
        <w:adjustRightInd w:val="0"/>
        <w:spacing w:line="480" w:lineRule="auto"/>
        <w:rPr>
          <w:rFonts w:ascii="Times New Roman" w:hAnsi="Times New Roman" w:cs="Helvetica Neue"/>
          <w:color w:val="262626"/>
        </w:rPr>
      </w:pPr>
      <w:r w:rsidRPr="00731F0B">
        <w:rPr>
          <w:rFonts w:ascii="Times New Roman" w:hAnsi="Times New Roman" w:cs="Helvetica Neue"/>
          <w:color w:val="262626"/>
        </w:rPr>
        <w:t>“Measuring Vegetation (NDVI &amp; EVI</w:t>
      </w:r>
      <w:proofErr w:type="gramStart"/>
      <w:r w:rsidRPr="00731F0B">
        <w:rPr>
          <w:rFonts w:ascii="Times New Roman" w:hAnsi="Times New Roman" w:cs="Helvetica Neue"/>
          <w:color w:val="262626"/>
        </w:rPr>
        <w:t>) :</w:t>
      </w:r>
      <w:proofErr w:type="gramEnd"/>
      <w:r w:rsidRPr="00731F0B">
        <w:rPr>
          <w:rFonts w:ascii="Times New Roman" w:hAnsi="Times New Roman" w:cs="Helvetica Neue"/>
          <w:color w:val="262626"/>
        </w:rPr>
        <w:t xml:space="preserve"> Feature Articles.” </w:t>
      </w:r>
      <w:r w:rsidRPr="00731F0B">
        <w:rPr>
          <w:rFonts w:ascii="Times New Roman" w:hAnsi="Times New Roman" w:cs="Helvetica Neue"/>
          <w:i/>
          <w:iCs/>
          <w:color w:val="262626"/>
        </w:rPr>
        <w:t>NASA</w:t>
      </w:r>
      <w:r w:rsidRPr="00731F0B">
        <w:rPr>
          <w:rFonts w:ascii="Times New Roman" w:hAnsi="Times New Roman" w:cs="Helvetica Neue"/>
          <w:color w:val="262626"/>
        </w:rPr>
        <w:t>, NASA, earthobservatory.nasa.gov/Features/MeasuringVegetation/measuring_vegetation_2.php.</w:t>
      </w:r>
    </w:p>
    <w:p w14:paraId="5964A176" w14:textId="77777777" w:rsidR="000B23EA" w:rsidRDefault="000B23EA" w:rsidP="000B23EA">
      <w:pPr>
        <w:widowControl w:val="0"/>
        <w:autoSpaceDE w:val="0"/>
        <w:autoSpaceDN w:val="0"/>
        <w:adjustRightInd w:val="0"/>
        <w:spacing w:line="480" w:lineRule="auto"/>
        <w:rPr>
          <w:rFonts w:ascii="Times New Roman" w:hAnsi="Times New Roman" w:cs="Helvetica Neue"/>
          <w:color w:val="262626"/>
        </w:rPr>
      </w:pPr>
      <w:r w:rsidRPr="00731F0B">
        <w:rPr>
          <w:rFonts w:ascii="Times New Roman" w:hAnsi="Times New Roman" w:cs="Helvetica Neue"/>
          <w:color w:val="262626"/>
        </w:rPr>
        <w:t xml:space="preserve">Morel, </w:t>
      </w:r>
      <w:proofErr w:type="spellStart"/>
      <w:r w:rsidRPr="00731F0B">
        <w:rPr>
          <w:rFonts w:ascii="Times New Roman" w:hAnsi="Times New Roman" w:cs="Helvetica Neue"/>
          <w:color w:val="262626"/>
        </w:rPr>
        <w:t>Anclré</w:t>
      </w:r>
      <w:proofErr w:type="spellEnd"/>
      <w:r w:rsidRPr="00731F0B">
        <w:rPr>
          <w:rFonts w:ascii="Times New Roman" w:hAnsi="Times New Roman" w:cs="Helvetica Neue"/>
          <w:color w:val="262626"/>
        </w:rPr>
        <w:t xml:space="preserve">, and Louis </w:t>
      </w:r>
      <w:proofErr w:type="spellStart"/>
      <w:r w:rsidRPr="00731F0B">
        <w:rPr>
          <w:rFonts w:ascii="Times New Roman" w:hAnsi="Times New Roman" w:cs="Helvetica Neue"/>
          <w:color w:val="262626"/>
        </w:rPr>
        <w:t>Prieur</w:t>
      </w:r>
      <w:proofErr w:type="spellEnd"/>
      <w:r w:rsidRPr="00731F0B">
        <w:rPr>
          <w:rFonts w:ascii="Times New Roman" w:hAnsi="Times New Roman" w:cs="Helvetica Neue"/>
          <w:color w:val="262626"/>
        </w:rPr>
        <w:t>. “Analysis of variations in ocean color.” </w:t>
      </w:r>
      <w:r w:rsidRPr="00731F0B">
        <w:rPr>
          <w:rFonts w:ascii="Times New Roman" w:hAnsi="Times New Roman" w:cs="Helvetica Neue"/>
          <w:i/>
          <w:iCs/>
          <w:color w:val="262626"/>
        </w:rPr>
        <w:t>Limnology and Oceanography</w:t>
      </w:r>
      <w:r w:rsidRPr="00731F0B">
        <w:rPr>
          <w:rFonts w:ascii="Times New Roman" w:hAnsi="Times New Roman" w:cs="Helvetica Neue"/>
          <w:color w:val="262626"/>
        </w:rPr>
        <w:t>, 22 Dec. 2003, onlinelibrary.wiley.com/</w:t>
      </w:r>
      <w:proofErr w:type="spellStart"/>
      <w:r w:rsidRPr="00731F0B">
        <w:rPr>
          <w:rFonts w:ascii="Times New Roman" w:hAnsi="Times New Roman" w:cs="Helvetica Neue"/>
          <w:color w:val="262626"/>
        </w:rPr>
        <w:t>doi</w:t>
      </w:r>
      <w:proofErr w:type="spellEnd"/>
      <w:r w:rsidRPr="00731F0B">
        <w:rPr>
          <w:rFonts w:ascii="Times New Roman" w:hAnsi="Times New Roman" w:cs="Helvetica Neue"/>
          <w:color w:val="262626"/>
        </w:rPr>
        <w:t>/10.4319/lo.1977.22.4.0709/abstract.</w:t>
      </w:r>
    </w:p>
    <w:p w14:paraId="04931B84" w14:textId="77777777" w:rsidR="000B23EA" w:rsidRDefault="000B23EA" w:rsidP="000B23EA">
      <w:pPr>
        <w:widowControl w:val="0"/>
        <w:autoSpaceDE w:val="0"/>
        <w:autoSpaceDN w:val="0"/>
        <w:adjustRightInd w:val="0"/>
        <w:spacing w:line="480" w:lineRule="auto"/>
        <w:rPr>
          <w:rFonts w:ascii="Times New Roman" w:hAnsi="Times New Roman" w:cs="Helvetica Neue"/>
          <w:color w:val="262626"/>
        </w:rPr>
      </w:pPr>
      <w:r w:rsidRPr="00731F0B">
        <w:rPr>
          <w:rFonts w:ascii="Times New Roman" w:hAnsi="Times New Roman" w:cs="Helvetica Neue"/>
          <w:color w:val="262626"/>
        </w:rPr>
        <w:t>Prepared for WDFW by TCW Economics With Technical Assistance from The Research Group. “Economic Analysis of the Non-Treaty Commercial and Recreational Fisheries in Washington State.” </w:t>
      </w:r>
      <w:r w:rsidRPr="00731F0B">
        <w:rPr>
          <w:rFonts w:ascii="Times New Roman" w:hAnsi="Times New Roman" w:cs="Helvetica Neue"/>
          <w:i/>
          <w:iCs/>
          <w:color w:val="262626"/>
        </w:rPr>
        <w:t>Washington Department of Fish &amp; Wildlife</w:t>
      </w:r>
      <w:r w:rsidRPr="00731F0B">
        <w:rPr>
          <w:rFonts w:ascii="Times New Roman" w:hAnsi="Times New Roman" w:cs="Helvetica Neue"/>
          <w:color w:val="262626"/>
        </w:rPr>
        <w:t>, wdfw.wa.gov/publications/00464/.</w:t>
      </w:r>
    </w:p>
    <w:p w14:paraId="1A933CCB" w14:textId="77777777" w:rsidR="000B23EA" w:rsidRDefault="000B23EA" w:rsidP="000B23EA">
      <w:pPr>
        <w:widowControl w:val="0"/>
        <w:autoSpaceDE w:val="0"/>
        <w:autoSpaceDN w:val="0"/>
        <w:adjustRightInd w:val="0"/>
        <w:spacing w:line="480" w:lineRule="auto"/>
        <w:rPr>
          <w:rFonts w:ascii="Times New Roman" w:hAnsi="Times New Roman" w:cs="Helvetica Neue"/>
          <w:color w:val="262626"/>
        </w:rPr>
      </w:pPr>
      <w:r w:rsidRPr="00E5297D">
        <w:rPr>
          <w:rFonts w:ascii="Times New Roman" w:hAnsi="Times New Roman" w:cs="Helvetica Neue"/>
          <w:i/>
          <w:iCs/>
          <w:color w:val="262626"/>
        </w:rPr>
        <w:t>ISL29125 RGB Light Sensor Hookup Guide</w:t>
      </w:r>
      <w:r w:rsidRPr="00E5297D">
        <w:rPr>
          <w:rFonts w:ascii="Times New Roman" w:hAnsi="Times New Roman" w:cs="Helvetica Neue"/>
          <w:color w:val="262626"/>
        </w:rPr>
        <w:t>, learn.sparkfun.com/tutorials/isl29125-rgb-light-sensor-h</w:t>
      </w:r>
      <w:r w:rsidRPr="0002373D">
        <w:rPr>
          <w:i/>
          <w:iCs/>
          <w:color w:val="323232"/>
          <w:shd w:val="clear" w:color="auto" w:fill="FFE7AF"/>
        </w:rPr>
        <w:t xml:space="preserve"> </w:t>
      </w:r>
      <w:r w:rsidRPr="0002373D">
        <w:rPr>
          <w:rFonts w:ascii="Times New Roman" w:hAnsi="Times New Roman" w:cs="Helvetica Neue"/>
          <w:i/>
          <w:iCs/>
          <w:color w:val="262626"/>
        </w:rPr>
        <w:t>Digital Red, Green and Blue Color Light Sensor with IR ...</w:t>
      </w:r>
      <w:r w:rsidRPr="0002373D">
        <w:rPr>
          <w:rFonts w:ascii="Times New Roman" w:hAnsi="Times New Roman" w:cs="Helvetica Neue"/>
          <w:color w:val="262626"/>
        </w:rPr>
        <w:t xml:space="preserve"> 24 Jan. 2014, </w:t>
      </w:r>
      <w:hyperlink r:id="rId14" w:anchor="hardware-overview" w:history="1">
        <w:r w:rsidRPr="009B577C">
          <w:rPr>
            <w:rStyle w:val="Hyperlink"/>
            <w:rFonts w:ascii="Times New Roman" w:hAnsi="Times New Roman" w:cs="Helvetica Neue"/>
          </w:rPr>
          <w:t>www.bing.com/cr?IG=F1C6F4207B7B4E909B61F2F5814E5F0A&amp;CID=2A46E078855E649B0BB7EB4784586595&amp;rd=1&amp;h=HyWGW0nNXPzCBUpFgO8yFV4FkSdEXm4PD8kBRrpWOwU&amp;v=1&amp;r=https%3a%2f%2fcdn.sparkfun.com%2fdatasheets%2fSensors%2fLightImaging%2fisl29125.pdf&amp;p=DevEx,5067.1.ookup-guide#hardware-overview</w:t>
        </w:r>
      </w:hyperlink>
      <w:r w:rsidRPr="00E5297D">
        <w:rPr>
          <w:rFonts w:ascii="Times New Roman" w:hAnsi="Times New Roman" w:cs="Helvetica Neue"/>
          <w:color w:val="262626"/>
        </w:rPr>
        <w:t>.</w:t>
      </w:r>
    </w:p>
    <w:p w14:paraId="1D90072C" w14:textId="77777777" w:rsidR="000B23EA" w:rsidRDefault="000B23EA" w:rsidP="000B23EA">
      <w:pPr>
        <w:widowControl w:val="0"/>
        <w:autoSpaceDE w:val="0"/>
        <w:autoSpaceDN w:val="0"/>
        <w:adjustRightInd w:val="0"/>
        <w:spacing w:line="480" w:lineRule="auto"/>
        <w:rPr>
          <w:rFonts w:ascii="Times New Roman" w:hAnsi="Times New Roman" w:cs="Helvetica Neue"/>
          <w:color w:val="262626"/>
        </w:rPr>
      </w:pPr>
      <w:r w:rsidRPr="00F07512">
        <w:rPr>
          <w:rFonts w:ascii="Times New Roman" w:hAnsi="Times New Roman" w:cs="Helvetica Neue"/>
          <w:color w:val="262626"/>
        </w:rPr>
        <w:t>“3. Tidal Wetlands.” </w:t>
      </w:r>
      <w:r w:rsidRPr="00F07512">
        <w:rPr>
          <w:rFonts w:ascii="Times New Roman" w:hAnsi="Times New Roman" w:cs="Helvetica Neue"/>
          <w:i/>
          <w:iCs/>
          <w:color w:val="262626"/>
        </w:rPr>
        <w:t>Encyclopedia of Puget Sound</w:t>
      </w:r>
      <w:r w:rsidRPr="00F07512">
        <w:rPr>
          <w:rFonts w:ascii="Times New Roman" w:hAnsi="Times New Roman" w:cs="Helvetica Neue"/>
          <w:color w:val="262626"/>
        </w:rPr>
        <w:t xml:space="preserve">, Puget Sound </w:t>
      </w:r>
      <w:proofErr w:type="spellStart"/>
      <w:r w:rsidRPr="00F07512">
        <w:rPr>
          <w:rFonts w:ascii="Times New Roman" w:hAnsi="Times New Roman" w:cs="Helvetica Neue"/>
          <w:color w:val="262626"/>
        </w:rPr>
        <w:t>Insitute</w:t>
      </w:r>
      <w:proofErr w:type="spellEnd"/>
      <w:r w:rsidRPr="00F07512">
        <w:rPr>
          <w:rFonts w:ascii="Times New Roman" w:hAnsi="Times New Roman" w:cs="Helvetica Neue"/>
          <w:color w:val="262626"/>
        </w:rPr>
        <w:t xml:space="preserve">, </w:t>
      </w:r>
      <w:hyperlink r:id="rId15" w:history="1">
        <w:r w:rsidRPr="00005546">
          <w:rPr>
            <w:rStyle w:val="Hyperlink"/>
            <w:rFonts w:ascii="Times New Roman" w:hAnsi="Times New Roman" w:cs="Helvetica Neue"/>
          </w:rPr>
          <w:t>www.eopugetsound.org/science-review/3-tidal-wetlands</w:t>
        </w:r>
      </w:hyperlink>
      <w:r w:rsidRPr="00F07512">
        <w:rPr>
          <w:rFonts w:ascii="Times New Roman" w:hAnsi="Times New Roman" w:cs="Helvetica Neue"/>
          <w:color w:val="262626"/>
        </w:rPr>
        <w:t>.</w:t>
      </w:r>
    </w:p>
    <w:p w14:paraId="396FEB24" w14:textId="77777777" w:rsidR="000B23EA" w:rsidRDefault="000B23EA" w:rsidP="000B23EA">
      <w:pPr>
        <w:widowControl w:val="0"/>
        <w:autoSpaceDE w:val="0"/>
        <w:autoSpaceDN w:val="0"/>
        <w:adjustRightInd w:val="0"/>
        <w:spacing w:line="480" w:lineRule="auto"/>
        <w:rPr>
          <w:rFonts w:ascii="Times New Roman" w:hAnsi="Times New Roman" w:cs="Helvetica Neue"/>
          <w:color w:val="262626"/>
        </w:rPr>
      </w:pPr>
      <w:r w:rsidRPr="004F4F7F">
        <w:rPr>
          <w:rFonts w:ascii="Times New Roman" w:hAnsi="Times New Roman" w:cs="Helvetica Neue"/>
          <w:color w:val="262626"/>
        </w:rPr>
        <w:t xml:space="preserve">“Harmful Algal Bloom Monitoring Data for Puget Sound - </w:t>
      </w:r>
      <w:proofErr w:type="spellStart"/>
      <w:r w:rsidRPr="004F4F7F">
        <w:rPr>
          <w:rFonts w:ascii="Times New Roman" w:hAnsi="Times New Roman" w:cs="Helvetica Neue"/>
          <w:color w:val="262626"/>
        </w:rPr>
        <w:t>SoundToxins</w:t>
      </w:r>
      <w:proofErr w:type="spellEnd"/>
      <w:r w:rsidRPr="004F4F7F">
        <w:rPr>
          <w:rFonts w:ascii="Times New Roman" w:hAnsi="Times New Roman" w:cs="Helvetica Neue"/>
          <w:color w:val="262626"/>
        </w:rPr>
        <w:t>: Partnership for Enhanced Monitoring and Emergency Response to Harmful Algal Blooms in Puget Sound.” </w:t>
      </w:r>
      <w:r w:rsidRPr="004F4F7F">
        <w:rPr>
          <w:rFonts w:ascii="Times New Roman" w:hAnsi="Times New Roman" w:cs="Helvetica Neue"/>
          <w:i/>
          <w:iCs/>
          <w:color w:val="262626"/>
        </w:rPr>
        <w:t xml:space="preserve">Harmful Algal Bloom Monitoring Data for Puget Sound - </w:t>
      </w:r>
      <w:proofErr w:type="spellStart"/>
      <w:r w:rsidRPr="004F4F7F">
        <w:rPr>
          <w:rFonts w:ascii="Times New Roman" w:hAnsi="Times New Roman" w:cs="Helvetica Neue"/>
          <w:i/>
          <w:iCs/>
          <w:color w:val="262626"/>
        </w:rPr>
        <w:t>SoundToxins</w:t>
      </w:r>
      <w:proofErr w:type="spellEnd"/>
      <w:r w:rsidRPr="004F4F7F">
        <w:rPr>
          <w:rFonts w:ascii="Times New Roman" w:hAnsi="Times New Roman" w:cs="Helvetica Neue"/>
          <w:i/>
          <w:iCs/>
          <w:color w:val="262626"/>
        </w:rPr>
        <w:t xml:space="preserve">: Partnership for Enhanced Monitoring and Emergency </w:t>
      </w:r>
      <w:r w:rsidRPr="004F4F7F">
        <w:rPr>
          <w:rFonts w:ascii="Times New Roman" w:hAnsi="Times New Roman" w:cs="Helvetica Neue"/>
          <w:i/>
          <w:iCs/>
          <w:color w:val="262626"/>
        </w:rPr>
        <w:lastRenderedPageBreak/>
        <w:t>Response to Harmful Algal Blooms in Puget Sound - Data.Gov</w:t>
      </w:r>
      <w:r w:rsidRPr="004F4F7F">
        <w:rPr>
          <w:rFonts w:ascii="Times New Roman" w:hAnsi="Times New Roman" w:cs="Helvetica Neue"/>
          <w:color w:val="262626"/>
        </w:rPr>
        <w:t>, Responsible Party Northwest Fisheries Science Center (Point of Contact), 5 Feb. 2017, catalog.data.gov/dataset/harmful-algal-bloom-monitoring-data-for-puget-sound-soundtoxins-partnership-for-enhanced-monito.</w:t>
      </w:r>
    </w:p>
    <w:p w14:paraId="248A6C0B" w14:textId="30B31247" w:rsidR="000B23EA" w:rsidRDefault="000B23EA" w:rsidP="000B23EA">
      <w:pPr>
        <w:widowControl w:val="0"/>
        <w:autoSpaceDE w:val="0"/>
        <w:autoSpaceDN w:val="0"/>
        <w:adjustRightInd w:val="0"/>
        <w:spacing w:line="480" w:lineRule="auto"/>
        <w:rPr>
          <w:rFonts w:ascii="Times New Roman" w:hAnsi="Times New Roman" w:cs="Helvetica Neue"/>
          <w:color w:val="262626"/>
        </w:rPr>
      </w:pPr>
      <w:proofErr w:type="spellStart"/>
      <w:r w:rsidRPr="00F178AB">
        <w:rPr>
          <w:rFonts w:ascii="Times New Roman" w:hAnsi="Times New Roman" w:cs="Helvetica Neue"/>
          <w:color w:val="262626"/>
        </w:rPr>
        <w:t>Chennu</w:t>
      </w:r>
      <w:proofErr w:type="spellEnd"/>
      <w:r w:rsidRPr="00F178AB">
        <w:rPr>
          <w:rFonts w:ascii="Times New Roman" w:hAnsi="Times New Roman" w:cs="Helvetica Neue"/>
          <w:color w:val="262626"/>
        </w:rPr>
        <w:t>, Arjun, et al. “A Diver-Operated Hyperspectral Imaging and Topographic Surveying System for Automated Mapping of Benthic Habitats.” </w:t>
      </w:r>
      <w:r w:rsidRPr="00F178AB">
        <w:rPr>
          <w:rFonts w:ascii="Times New Roman" w:hAnsi="Times New Roman" w:cs="Helvetica Neue"/>
          <w:i/>
          <w:iCs/>
          <w:color w:val="262626"/>
        </w:rPr>
        <w:t>Nature News</w:t>
      </w:r>
      <w:r w:rsidRPr="00F178AB">
        <w:rPr>
          <w:rFonts w:ascii="Times New Roman" w:hAnsi="Times New Roman" w:cs="Helvetica Neue"/>
          <w:color w:val="262626"/>
        </w:rPr>
        <w:t xml:space="preserve">, Nature Publishing Group, 2 Aug. 2017, </w:t>
      </w:r>
      <w:hyperlink r:id="rId16" w:anchor="Fig5" w:history="1">
        <w:r w:rsidR="00E62751" w:rsidRPr="006B3E86">
          <w:rPr>
            <w:rStyle w:val="Hyperlink"/>
            <w:rFonts w:ascii="Times New Roman" w:hAnsi="Times New Roman" w:cs="Helvetica Neue"/>
          </w:rPr>
          <w:t>www.nature.com/articles/s41598-017-07337-y#Fig5</w:t>
        </w:r>
      </w:hyperlink>
      <w:r w:rsidRPr="00F178AB">
        <w:rPr>
          <w:rFonts w:ascii="Times New Roman" w:hAnsi="Times New Roman" w:cs="Helvetica Neue"/>
          <w:color w:val="262626"/>
        </w:rPr>
        <w:t>.</w:t>
      </w:r>
    </w:p>
    <w:p w14:paraId="3897390B" w14:textId="60D0F7F8" w:rsidR="00E62751" w:rsidRDefault="00E62751" w:rsidP="000B23EA">
      <w:pPr>
        <w:widowControl w:val="0"/>
        <w:autoSpaceDE w:val="0"/>
        <w:autoSpaceDN w:val="0"/>
        <w:adjustRightInd w:val="0"/>
        <w:spacing w:line="480" w:lineRule="auto"/>
        <w:rPr>
          <w:rFonts w:ascii="Times New Roman" w:hAnsi="Times New Roman" w:cs="Helvetica Neue"/>
          <w:color w:val="262626"/>
        </w:rPr>
      </w:pPr>
    </w:p>
    <w:p w14:paraId="3A633550" w14:textId="77777777" w:rsidR="00604F22" w:rsidRDefault="00604F22" w:rsidP="000B23EA">
      <w:pPr>
        <w:widowControl w:val="0"/>
        <w:autoSpaceDE w:val="0"/>
        <w:autoSpaceDN w:val="0"/>
        <w:adjustRightInd w:val="0"/>
        <w:spacing w:line="480" w:lineRule="auto"/>
        <w:rPr>
          <w:rFonts w:ascii="Times New Roman" w:hAnsi="Times New Roman" w:cs="Helvetica Neue"/>
          <w:b/>
          <w:color w:val="262626"/>
        </w:rPr>
      </w:pPr>
    </w:p>
    <w:p w14:paraId="433593A5" w14:textId="77777777" w:rsidR="00604F22" w:rsidRDefault="00604F22" w:rsidP="000B23EA">
      <w:pPr>
        <w:widowControl w:val="0"/>
        <w:autoSpaceDE w:val="0"/>
        <w:autoSpaceDN w:val="0"/>
        <w:adjustRightInd w:val="0"/>
        <w:spacing w:line="480" w:lineRule="auto"/>
        <w:rPr>
          <w:rFonts w:ascii="Times New Roman" w:hAnsi="Times New Roman" w:cs="Helvetica Neue"/>
          <w:b/>
          <w:color w:val="262626"/>
        </w:rPr>
      </w:pPr>
    </w:p>
    <w:p w14:paraId="08663CEC" w14:textId="77777777" w:rsidR="00604F22" w:rsidRDefault="00604F22" w:rsidP="000B23EA">
      <w:pPr>
        <w:widowControl w:val="0"/>
        <w:autoSpaceDE w:val="0"/>
        <w:autoSpaceDN w:val="0"/>
        <w:adjustRightInd w:val="0"/>
        <w:spacing w:line="480" w:lineRule="auto"/>
        <w:rPr>
          <w:rFonts w:ascii="Times New Roman" w:hAnsi="Times New Roman" w:cs="Helvetica Neue"/>
          <w:b/>
          <w:color w:val="262626"/>
        </w:rPr>
      </w:pPr>
    </w:p>
    <w:p w14:paraId="74FE2E26" w14:textId="77777777" w:rsidR="00604F22" w:rsidRDefault="00604F22" w:rsidP="000B23EA">
      <w:pPr>
        <w:widowControl w:val="0"/>
        <w:autoSpaceDE w:val="0"/>
        <w:autoSpaceDN w:val="0"/>
        <w:adjustRightInd w:val="0"/>
        <w:spacing w:line="480" w:lineRule="auto"/>
        <w:rPr>
          <w:rFonts w:ascii="Times New Roman" w:hAnsi="Times New Roman" w:cs="Helvetica Neue"/>
          <w:b/>
          <w:color w:val="262626"/>
        </w:rPr>
      </w:pPr>
    </w:p>
    <w:p w14:paraId="0A36C439" w14:textId="77777777" w:rsidR="00604F22" w:rsidRDefault="00604F22" w:rsidP="000B23EA">
      <w:pPr>
        <w:widowControl w:val="0"/>
        <w:autoSpaceDE w:val="0"/>
        <w:autoSpaceDN w:val="0"/>
        <w:adjustRightInd w:val="0"/>
        <w:spacing w:line="480" w:lineRule="auto"/>
        <w:rPr>
          <w:rFonts w:ascii="Times New Roman" w:hAnsi="Times New Roman" w:cs="Helvetica Neue"/>
          <w:b/>
          <w:color w:val="262626"/>
        </w:rPr>
      </w:pPr>
    </w:p>
    <w:p w14:paraId="47FE2EE5" w14:textId="77777777" w:rsidR="00604F22" w:rsidRDefault="00604F22" w:rsidP="000B23EA">
      <w:pPr>
        <w:widowControl w:val="0"/>
        <w:autoSpaceDE w:val="0"/>
        <w:autoSpaceDN w:val="0"/>
        <w:adjustRightInd w:val="0"/>
        <w:spacing w:line="480" w:lineRule="auto"/>
        <w:rPr>
          <w:rFonts w:ascii="Times New Roman" w:hAnsi="Times New Roman" w:cs="Helvetica Neue"/>
          <w:b/>
          <w:color w:val="262626"/>
        </w:rPr>
      </w:pPr>
    </w:p>
    <w:p w14:paraId="7AB6519C" w14:textId="77777777" w:rsidR="00604F22" w:rsidRDefault="00604F22" w:rsidP="000B23EA">
      <w:pPr>
        <w:widowControl w:val="0"/>
        <w:autoSpaceDE w:val="0"/>
        <w:autoSpaceDN w:val="0"/>
        <w:adjustRightInd w:val="0"/>
        <w:spacing w:line="480" w:lineRule="auto"/>
        <w:rPr>
          <w:rFonts w:ascii="Times New Roman" w:hAnsi="Times New Roman" w:cs="Helvetica Neue"/>
          <w:b/>
          <w:color w:val="262626"/>
        </w:rPr>
      </w:pPr>
    </w:p>
    <w:p w14:paraId="4163C76E" w14:textId="77777777" w:rsidR="00604F22" w:rsidRDefault="00604F22" w:rsidP="000B23EA">
      <w:pPr>
        <w:widowControl w:val="0"/>
        <w:autoSpaceDE w:val="0"/>
        <w:autoSpaceDN w:val="0"/>
        <w:adjustRightInd w:val="0"/>
        <w:spacing w:line="480" w:lineRule="auto"/>
        <w:rPr>
          <w:rFonts w:ascii="Times New Roman" w:hAnsi="Times New Roman" w:cs="Helvetica Neue"/>
          <w:b/>
          <w:color w:val="262626"/>
        </w:rPr>
      </w:pPr>
    </w:p>
    <w:p w14:paraId="4999CB4F" w14:textId="77777777" w:rsidR="00604F22" w:rsidRDefault="00604F22" w:rsidP="000B23EA">
      <w:pPr>
        <w:widowControl w:val="0"/>
        <w:autoSpaceDE w:val="0"/>
        <w:autoSpaceDN w:val="0"/>
        <w:adjustRightInd w:val="0"/>
        <w:spacing w:line="480" w:lineRule="auto"/>
        <w:rPr>
          <w:rFonts w:ascii="Times New Roman" w:hAnsi="Times New Roman" w:cs="Helvetica Neue"/>
          <w:b/>
          <w:color w:val="262626"/>
        </w:rPr>
      </w:pPr>
    </w:p>
    <w:p w14:paraId="6696B5C7" w14:textId="77777777" w:rsidR="00604F22" w:rsidRDefault="00604F22" w:rsidP="000B23EA">
      <w:pPr>
        <w:widowControl w:val="0"/>
        <w:autoSpaceDE w:val="0"/>
        <w:autoSpaceDN w:val="0"/>
        <w:adjustRightInd w:val="0"/>
        <w:spacing w:line="480" w:lineRule="auto"/>
        <w:rPr>
          <w:rFonts w:ascii="Times New Roman" w:hAnsi="Times New Roman" w:cs="Helvetica Neue"/>
          <w:b/>
          <w:color w:val="262626"/>
        </w:rPr>
      </w:pPr>
    </w:p>
    <w:p w14:paraId="2CB304A2" w14:textId="77777777" w:rsidR="00604F22" w:rsidRDefault="00604F22" w:rsidP="000B23EA">
      <w:pPr>
        <w:widowControl w:val="0"/>
        <w:autoSpaceDE w:val="0"/>
        <w:autoSpaceDN w:val="0"/>
        <w:adjustRightInd w:val="0"/>
        <w:spacing w:line="480" w:lineRule="auto"/>
        <w:rPr>
          <w:rFonts w:ascii="Times New Roman" w:hAnsi="Times New Roman" w:cs="Helvetica Neue"/>
          <w:b/>
          <w:color w:val="262626"/>
        </w:rPr>
      </w:pPr>
    </w:p>
    <w:p w14:paraId="376D8CEA" w14:textId="77777777" w:rsidR="00604F22" w:rsidRDefault="00604F22" w:rsidP="000B23EA">
      <w:pPr>
        <w:widowControl w:val="0"/>
        <w:autoSpaceDE w:val="0"/>
        <w:autoSpaceDN w:val="0"/>
        <w:adjustRightInd w:val="0"/>
        <w:spacing w:line="480" w:lineRule="auto"/>
        <w:rPr>
          <w:rFonts w:ascii="Times New Roman" w:hAnsi="Times New Roman" w:cs="Helvetica Neue"/>
          <w:b/>
          <w:color w:val="262626"/>
        </w:rPr>
      </w:pPr>
    </w:p>
    <w:p w14:paraId="720C405D" w14:textId="77777777" w:rsidR="00604F22" w:rsidRDefault="00604F22" w:rsidP="000B23EA">
      <w:pPr>
        <w:widowControl w:val="0"/>
        <w:autoSpaceDE w:val="0"/>
        <w:autoSpaceDN w:val="0"/>
        <w:adjustRightInd w:val="0"/>
        <w:spacing w:line="480" w:lineRule="auto"/>
        <w:rPr>
          <w:rFonts w:ascii="Times New Roman" w:hAnsi="Times New Roman" w:cs="Helvetica Neue"/>
          <w:b/>
          <w:color w:val="262626"/>
        </w:rPr>
      </w:pPr>
    </w:p>
    <w:p w14:paraId="47BEB7F1" w14:textId="77777777" w:rsidR="00604F22" w:rsidRDefault="00604F22" w:rsidP="000B23EA">
      <w:pPr>
        <w:widowControl w:val="0"/>
        <w:autoSpaceDE w:val="0"/>
        <w:autoSpaceDN w:val="0"/>
        <w:adjustRightInd w:val="0"/>
        <w:spacing w:line="480" w:lineRule="auto"/>
        <w:rPr>
          <w:rFonts w:ascii="Times New Roman" w:hAnsi="Times New Roman" w:cs="Helvetica Neue"/>
          <w:b/>
          <w:color w:val="262626"/>
        </w:rPr>
      </w:pPr>
    </w:p>
    <w:p w14:paraId="18BC044C" w14:textId="5B0E1EC1" w:rsidR="00E62751" w:rsidRDefault="00E62751" w:rsidP="000B23EA">
      <w:pPr>
        <w:widowControl w:val="0"/>
        <w:autoSpaceDE w:val="0"/>
        <w:autoSpaceDN w:val="0"/>
        <w:adjustRightInd w:val="0"/>
        <w:spacing w:line="480" w:lineRule="auto"/>
        <w:rPr>
          <w:rFonts w:ascii="Times New Roman" w:hAnsi="Times New Roman" w:cs="Helvetica Neue"/>
          <w:b/>
          <w:color w:val="262626"/>
        </w:rPr>
      </w:pPr>
      <w:r>
        <w:rPr>
          <w:rFonts w:ascii="Times New Roman" w:hAnsi="Times New Roman" w:cs="Helvetica Neue"/>
          <w:b/>
          <w:color w:val="262626"/>
        </w:rPr>
        <w:lastRenderedPageBreak/>
        <w:t>Appendix 1. Arduino Code</w:t>
      </w:r>
    </w:p>
    <w:p w14:paraId="667D23FD" w14:textId="77777777" w:rsid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sectPr w:rsidR="00E62751" w:rsidSect="00822452">
          <w:type w:val="continuous"/>
          <w:pgSz w:w="12240" w:h="15840"/>
          <w:pgMar w:top="1440" w:right="1440" w:bottom="1440" w:left="1440" w:header="720" w:footer="720" w:gutter="0"/>
          <w:cols w:space="720"/>
          <w:docGrid w:linePitch="360"/>
        </w:sectPr>
      </w:pPr>
    </w:p>
    <w:p w14:paraId="7448FE15" w14:textId="6CCBEE2D"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w:t>
      </w:r>
    </w:p>
    <w:p w14:paraId="2F486F81"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TinyGPSPlus_GPS_Shield.ino</w:t>
      </w:r>
      <w:proofErr w:type="spellEnd"/>
    </w:p>
    <w:p w14:paraId="08EA75B8"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TinyGPS</w:t>
      </w:r>
      <w:proofErr w:type="spellEnd"/>
      <w:r w:rsidRPr="00E62751">
        <w:rPr>
          <w:rFonts w:ascii="Times New Roman" w:hAnsi="Times New Roman" w:cs="Helvetica Neue"/>
          <w:color w:val="262626"/>
          <w:sz w:val="12"/>
          <w:szCs w:val="12"/>
        </w:rPr>
        <w:t xml:space="preserve">++ Library Example for the </w:t>
      </w:r>
      <w:proofErr w:type="spellStart"/>
      <w:r w:rsidRPr="00E62751">
        <w:rPr>
          <w:rFonts w:ascii="Times New Roman" w:hAnsi="Times New Roman" w:cs="Helvetica Neue"/>
          <w:color w:val="262626"/>
          <w:sz w:val="12"/>
          <w:szCs w:val="12"/>
        </w:rPr>
        <w:t>SparkFun</w:t>
      </w:r>
      <w:proofErr w:type="spellEnd"/>
      <w:r w:rsidRPr="00E62751">
        <w:rPr>
          <w:rFonts w:ascii="Times New Roman" w:hAnsi="Times New Roman" w:cs="Helvetica Neue"/>
          <w:color w:val="262626"/>
          <w:sz w:val="12"/>
          <w:szCs w:val="12"/>
        </w:rPr>
        <w:t xml:space="preserve"> GPS Logger Shield</w:t>
      </w:r>
    </w:p>
    <w:p w14:paraId="25B2BCC2"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By Jim </w:t>
      </w:r>
      <w:proofErr w:type="spellStart"/>
      <w:r w:rsidRPr="00E62751">
        <w:rPr>
          <w:rFonts w:ascii="Times New Roman" w:hAnsi="Times New Roman" w:cs="Helvetica Neue"/>
          <w:color w:val="262626"/>
          <w:sz w:val="12"/>
          <w:szCs w:val="12"/>
        </w:rPr>
        <w:t>Lindblom</w:t>
      </w:r>
      <w:proofErr w:type="spellEnd"/>
      <w:r w:rsidRPr="00E62751">
        <w:rPr>
          <w:rFonts w:ascii="Times New Roman" w:hAnsi="Times New Roman" w:cs="Helvetica Neue"/>
          <w:color w:val="262626"/>
          <w:sz w:val="12"/>
          <w:szCs w:val="12"/>
        </w:rPr>
        <w:t xml:space="preserve"> @ </w:t>
      </w:r>
      <w:proofErr w:type="spellStart"/>
      <w:r w:rsidRPr="00E62751">
        <w:rPr>
          <w:rFonts w:ascii="Times New Roman" w:hAnsi="Times New Roman" w:cs="Helvetica Neue"/>
          <w:color w:val="262626"/>
          <w:sz w:val="12"/>
          <w:szCs w:val="12"/>
        </w:rPr>
        <w:t>SparkFun</w:t>
      </w:r>
      <w:proofErr w:type="spellEnd"/>
      <w:r w:rsidRPr="00E62751">
        <w:rPr>
          <w:rFonts w:ascii="Times New Roman" w:hAnsi="Times New Roman" w:cs="Helvetica Neue"/>
          <w:color w:val="262626"/>
          <w:sz w:val="12"/>
          <w:szCs w:val="12"/>
        </w:rPr>
        <w:t xml:space="preserve"> Electronics</w:t>
      </w:r>
    </w:p>
    <w:p w14:paraId="550018B2" w14:textId="44B50BBE"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February 9, 2016</w:t>
      </w:r>
    </w:p>
    <w:p w14:paraId="7FC043AB"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https://github.com/sparkfun/GPS_Shield</w:t>
      </w:r>
    </w:p>
    <w:p w14:paraId="0DF1039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722467B0"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This example uses </w:t>
      </w:r>
      <w:proofErr w:type="spellStart"/>
      <w:r w:rsidRPr="00E62751">
        <w:rPr>
          <w:rFonts w:ascii="Times New Roman" w:hAnsi="Times New Roman" w:cs="Helvetica Neue"/>
          <w:color w:val="262626"/>
          <w:sz w:val="12"/>
          <w:szCs w:val="12"/>
        </w:rPr>
        <w:t>SoftwareSerial</w:t>
      </w:r>
      <w:proofErr w:type="spellEnd"/>
      <w:r w:rsidRPr="00E62751">
        <w:rPr>
          <w:rFonts w:ascii="Times New Roman" w:hAnsi="Times New Roman" w:cs="Helvetica Neue"/>
          <w:color w:val="262626"/>
          <w:sz w:val="12"/>
          <w:szCs w:val="12"/>
        </w:rPr>
        <w:t xml:space="preserve"> to communicate with the GPS module on</w:t>
      </w:r>
    </w:p>
    <w:p w14:paraId="79AAB9FA"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pins 8 and 9. It uses the </w:t>
      </w:r>
      <w:proofErr w:type="spellStart"/>
      <w:r w:rsidRPr="00E62751">
        <w:rPr>
          <w:rFonts w:ascii="Times New Roman" w:hAnsi="Times New Roman" w:cs="Helvetica Neue"/>
          <w:color w:val="262626"/>
          <w:sz w:val="12"/>
          <w:szCs w:val="12"/>
        </w:rPr>
        <w:t>TinyGPS</w:t>
      </w:r>
      <w:proofErr w:type="spellEnd"/>
      <w:r w:rsidRPr="00E62751">
        <w:rPr>
          <w:rFonts w:ascii="Times New Roman" w:hAnsi="Times New Roman" w:cs="Helvetica Neue"/>
          <w:color w:val="262626"/>
          <w:sz w:val="12"/>
          <w:szCs w:val="12"/>
        </w:rPr>
        <w:t>++ library to parse the NMEA strings sent</w:t>
      </w:r>
    </w:p>
    <w:p w14:paraId="25ADB38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by the GPS module, and prints interesting GPS information to the serial</w:t>
      </w:r>
    </w:p>
    <w:p w14:paraId="13CCA6F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monitor.</w:t>
      </w:r>
    </w:p>
    <w:p w14:paraId="2D2F4886"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09FE05E3"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After uploading the code, open your serial monitor, set it to 9600 baud, and</w:t>
      </w:r>
    </w:p>
    <w:p w14:paraId="71349AB2"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watch for latitude, longitude, altitude, course, speed, date, time, and the</w:t>
      </w:r>
    </w:p>
    <w:p w14:paraId="0A1F9893"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number of visible satellites.</w:t>
      </w:r>
    </w:p>
    <w:p w14:paraId="792D0741"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4F7C503C"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Resources:</w:t>
      </w:r>
    </w:p>
    <w:p w14:paraId="6F1EDEF1"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TinyGPS</w:t>
      </w:r>
      <w:proofErr w:type="spellEnd"/>
      <w:r w:rsidRPr="00E62751">
        <w:rPr>
          <w:rFonts w:ascii="Times New Roman" w:hAnsi="Times New Roman" w:cs="Helvetica Neue"/>
          <w:color w:val="262626"/>
          <w:sz w:val="12"/>
          <w:szCs w:val="12"/>
        </w:rPr>
        <w:t xml:space="preserve">++ </w:t>
      </w:r>
      <w:proofErr w:type="gramStart"/>
      <w:r w:rsidRPr="00E62751">
        <w:rPr>
          <w:rFonts w:ascii="Times New Roman" w:hAnsi="Times New Roman" w:cs="Helvetica Neue"/>
          <w:color w:val="262626"/>
          <w:sz w:val="12"/>
          <w:szCs w:val="12"/>
        </w:rPr>
        <w:t>Library  -</w:t>
      </w:r>
      <w:proofErr w:type="gramEnd"/>
      <w:r w:rsidRPr="00E62751">
        <w:rPr>
          <w:rFonts w:ascii="Times New Roman" w:hAnsi="Times New Roman" w:cs="Helvetica Neue"/>
          <w:color w:val="262626"/>
          <w:sz w:val="12"/>
          <w:szCs w:val="12"/>
        </w:rPr>
        <w:t xml:space="preserve"> https://github.com/mikalhart/TinyGPSPlus/releases</w:t>
      </w:r>
    </w:p>
    <w:p w14:paraId="0E5BB8E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SoftwareSerial</w:t>
      </w:r>
      <w:proofErr w:type="spellEnd"/>
      <w:r w:rsidRPr="00E62751">
        <w:rPr>
          <w:rFonts w:ascii="Times New Roman" w:hAnsi="Times New Roman" w:cs="Helvetica Neue"/>
          <w:color w:val="262626"/>
          <w:sz w:val="12"/>
          <w:szCs w:val="12"/>
        </w:rPr>
        <w:t xml:space="preserve"> Library</w:t>
      </w:r>
    </w:p>
    <w:p w14:paraId="6FD0C7A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37898201"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Development/hardware environment specifics:</w:t>
      </w:r>
    </w:p>
    <w:p w14:paraId="314D3CE7"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Arduino IDE 1.6.7</w:t>
      </w:r>
    </w:p>
    <w:p w14:paraId="7B2629E7"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GPS Logger Shield v2.0 - Make sure the UART switch is set to SW-UART</w:t>
      </w:r>
    </w:p>
    <w:p w14:paraId="022287C5"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Arduino Uno, </w:t>
      </w:r>
      <w:proofErr w:type="spellStart"/>
      <w:r w:rsidRPr="00E62751">
        <w:rPr>
          <w:rFonts w:ascii="Times New Roman" w:hAnsi="Times New Roman" w:cs="Helvetica Neue"/>
          <w:color w:val="262626"/>
          <w:sz w:val="12"/>
          <w:szCs w:val="12"/>
        </w:rPr>
        <w:t>RedBoard</w:t>
      </w:r>
      <w:proofErr w:type="spellEnd"/>
      <w:r w:rsidRPr="00E62751">
        <w:rPr>
          <w:rFonts w:ascii="Times New Roman" w:hAnsi="Times New Roman" w:cs="Helvetica Neue"/>
          <w:color w:val="262626"/>
          <w:sz w:val="12"/>
          <w:szCs w:val="12"/>
        </w:rPr>
        <w:t>, Pro, Mega, etc.</w:t>
      </w:r>
    </w:p>
    <w:p w14:paraId="01BF45F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w:t>
      </w:r>
    </w:p>
    <w:p w14:paraId="21ECE84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1898F0AB"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#include &lt;</w:t>
      </w:r>
      <w:proofErr w:type="spellStart"/>
      <w:r w:rsidRPr="00E62751">
        <w:rPr>
          <w:rFonts w:ascii="Times New Roman" w:hAnsi="Times New Roman" w:cs="Helvetica Neue"/>
          <w:color w:val="262626"/>
          <w:sz w:val="12"/>
          <w:szCs w:val="12"/>
        </w:rPr>
        <w:t>TinyGPS</w:t>
      </w:r>
      <w:proofErr w:type="spellEnd"/>
      <w:r w:rsidRPr="00E62751">
        <w:rPr>
          <w:rFonts w:ascii="Times New Roman" w:hAnsi="Times New Roman" w:cs="Helvetica Neue"/>
          <w:color w:val="262626"/>
          <w:sz w:val="12"/>
          <w:szCs w:val="12"/>
        </w:rPr>
        <w:t xml:space="preserve">++.h&gt; // Include the </w:t>
      </w:r>
      <w:proofErr w:type="spellStart"/>
      <w:r w:rsidRPr="00E62751">
        <w:rPr>
          <w:rFonts w:ascii="Times New Roman" w:hAnsi="Times New Roman" w:cs="Helvetica Neue"/>
          <w:color w:val="262626"/>
          <w:sz w:val="12"/>
          <w:szCs w:val="12"/>
        </w:rPr>
        <w:t>TinyGPS</w:t>
      </w:r>
      <w:proofErr w:type="spellEnd"/>
      <w:r w:rsidRPr="00E62751">
        <w:rPr>
          <w:rFonts w:ascii="Times New Roman" w:hAnsi="Times New Roman" w:cs="Helvetica Neue"/>
          <w:color w:val="262626"/>
          <w:sz w:val="12"/>
          <w:szCs w:val="12"/>
        </w:rPr>
        <w:t>++ library</w:t>
      </w:r>
    </w:p>
    <w:p w14:paraId="3E559761"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roofErr w:type="spellStart"/>
      <w:r w:rsidRPr="00E62751">
        <w:rPr>
          <w:rFonts w:ascii="Times New Roman" w:hAnsi="Times New Roman" w:cs="Helvetica Neue"/>
          <w:color w:val="262626"/>
          <w:sz w:val="12"/>
          <w:szCs w:val="12"/>
        </w:rPr>
        <w:t>TinyGPSPlus</w:t>
      </w:r>
      <w:proofErr w:type="spellEnd"/>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tinyGPS</w:t>
      </w:r>
      <w:proofErr w:type="spellEnd"/>
      <w:r w:rsidRPr="00E62751">
        <w:rPr>
          <w:rFonts w:ascii="Times New Roman" w:hAnsi="Times New Roman" w:cs="Helvetica Neue"/>
          <w:color w:val="262626"/>
          <w:sz w:val="12"/>
          <w:szCs w:val="12"/>
        </w:rPr>
        <w:t xml:space="preserve">; // Create a </w:t>
      </w:r>
      <w:proofErr w:type="spellStart"/>
      <w:r w:rsidRPr="00E62751">
        <w:rPr>
          <w:rFonts w:ascii="Times New Roman" w:hAnsi="Times New Roman" w:cs="Helvetica Neue"/>
          <w:color w:val="262626"/>
          <w:sz w:val="12"/>
          <w:szCs w:val="12"/>
        </w:rPr>
        <w:t>TinyGPSPlus</w:t>
      </w:r>
      <w:proofErr w:type="spellEnd"/>
      <w:r w:rsidRPr="00E62751">
        <w:rPr>
          <w:rFonts w:ascii="Times New Roman" w:hAnsi="Times New Roman" w:cs="Helvetica Neue"/>
          <w:color w:val="262626"/>
          <w:sz w:val="12"/>
          <w:szCs w:val="12"/>
        </w:rPr>
        <w:t xml:space="preserve"> object</w:t>
      </w:r>
    </w:p>
    <w:p w14:paraId="749D341C"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4DE50823"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#define GPS_BAUD 9600 // GPS module baud rate. GP3906 defaults to 9600.</w:t>
      </w:r>
    </w:p>
    <w:p w14:paraId="66760B31"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599846E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If you're using an Arduino Uno, Mega, </w:t>
      </w:r>
      <w:proofErr w:type="spellStart"/>
      <w:r w:rsidRPr="00E62751">
        <w:rPr>
          <w:rFonts w:ascii="Times New Roman" w:hAnsi="Times New Roman" w:cs="Helvetica Neue"/>
          <w:color w:val="262626"/>
          <w:sz w:val="12"/>
          <w:szCs w:val="12"/>
        </w:rPr>
        <w:t>RedBoard</w:t>
      </w:r>
      <w:proofErr w:type="spellEnd"/>
      <w:r w:rsidRPr="00E62751">
        <w:rPr>
          <w:rFonts w:ascii="Times New Roman" w:hAnsi="Times New Roman" w:cs="Helvetica Neue"/>
          <w:color w:val="262626"/>
          <w:sz w:val="12"/>
          <w:szCs w:val="12"/>
        </w:rPr>
        <w:t>, or any board that uses the</w:t>
      </w:r>
    </w:p>
    <w:p w14:paraId="41E48ED7"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0/1 UART for programming/Serial monitor-</w:t>
      </w:r>
      <w:proofErr w:type="spellStart"/>
      <w:r w:rsidRPr="00E62751">
        <w:rPr>
          <w:rFonts w:ascii="Times New Roman" w:hAnsi="Times New Roman" w:cs="Helvetica Neue"/>
          <w:color w:val="262626"/>
          <w:sz w:val="12"/>
          <w:szCs w:val="12"/>
        </w:rPr>
        <w:t>ing</w:t>
      </w:r>
      <w:proofErr w:type="spellEnd"/>
      <w:r w:rsidRPr="00E62751">
        <w:rPr>
          <w:rFonts w:ascii="Times New Roman" w:hAnsi="Times New Roman" w:cs="Helvetica Neue"/>
          <w:color w:val="262626"/>
          <w:sz w:val="12"/>
          <w:szCs w:val="12"/>
        </w:rPr>
        <w:t xml:space="preserve">, use </w:t>
      </w:r>
      <w:proofErr w:type="spellStart"/>
      <w:r w:rsidRPr="00E62751">
        <w:rPr>
          <w:rFonts w:ascii="Times New Roman" w:hAnsi="Times New Roman" w:cs="Helvetica Neue"/>
          <w:color w:val="262626"/>
          <w:sz w:val="12"/>
          <w:szCs w:val="12"/>
        </w:rPr>
        <w:t>SoftwareSerial</w:t>
      </w:r>
      <w:proofErr w:type="spellEnd"/>
      <w:r w:rsidRPr="00E62751">
        <w:rPr>
          <w:rFonts w:ascii="Times New Roman" w:hAnsi="Times New Roman" w:cs="Helvetica Neue"/>
          <w:color w:val="262626"/>
          <w:sz w:val="12"/>
          <w:szCs w:val="12"/>
        </w:rPr>
        <w:t>:</w:t>
      </w:r>
    </w:p>
    <w:p w14:paraId="7848AB2A"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#include &lt;</w:t>
      </w:r>
      <w:proofErr w:type="spellStart"/>
      <w:r w:rsidRPr="00E62751">
        <w:rPr>
          <w:rFonts w:ascii="Times New Roman" w:hAnsi="Times New Roman" w:cs="Helvetica Neue"/>
          <w:color w:val="262626"/>
          <w:sz w:val="12"/>
          <w:szCs w:val="12"/>
        </w:rPr>
        <w:t>SoftwareSerial.h</w:t>
      </w:r>
      <w:proofErr w:type="spellEnd"/>
      <w:r w:rsidRPr="00E62751">
        <w:rPr>
          <w:rFonts w:ascii="Times New Roman" w:hAnsi="Times New Roman" w:cs="Helvetica Neue"/>
          <w:color w:val="262626"/>
          <w:sz w:val="12"/>
          <w:szCs w:val="12"/>
        </w:rPr>
        <w:t>&gt;</w:t>
      </w:r>
    </w:p>
    <w:p w14:paraId="16DB5B07"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#define ARDUINO_GPS_RX 9 // GPS TX, Arduino RX pin</w:t>
      </w:r>
    </w:p>
    <w:p w14:paraId="783FDD41"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#define ARDUINO_GPS_TX 8 // GPS RX, Arduino TX pin</w:t>
      </w:r>
    </w:p>
    <w:p w14:paraId="4517EBEB"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roofErr w:type="spellStart"/>
      <w:r w:rsidRPr="00E62751">
        <w:rPr>
          <w:rFonts w:ascii="Times New Roman" w:hAnsi="Times New Roman" w:cs="Helvetica Neue"/>
          <w:color w:val="262626"/>
          <w:sz w:val="12"/>
          <w:szCs w:val="12"/>
        </w:rPr>
        <w:t>SoftwareSerial</w:t>
      </w:r>
      <w:proofErr w:type="spellEnd"/>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ssGPS</w:t>
      </w:r>
      <w:proofErr w:type="spellEnd"/>
      <w:r w:rsidRPr="00E62751">
        <w:rPr>
          <w:rFonts w:ascii="Times New Roman" w:hAnsi="Times New Roman" w:cs="Helvetica Neue"/>
          <w:color w:val="262626"/>
          <w:sz w:val="12"/>
          <w:szCs w:val="12"/>
        </w:rPr>
        <w:t>(</w:t>
      </w:r>
      <w:proofErr w:type="gramEnd"/>
      <w:r w:rsidRPr="00E62751">
        <w:rPr>
          <w:rFonts w:ascii="Times New Roman" w:hAnsi="Times New Roman" w:cs="Helvetica Neue"/>
          <w:color w:val="262626"/>
          <w:sz w:val="12"/>
          <w:szCs w:val="12"/>
        </w:rPr>
        <w:t xml:space="preserve">ARDUINO_GPS_TX, ARDUINO_GPS_RX); // Create a </w:t>
      </w:r>
      <w:proofErr w:type="spellStart"/>
      <w:r w:rsidRPr="00E62751">
        <w:rPr>
          <w:rFonts w:ascii="Times New Roman" w:hAnsi="Times New Roman" w:cs="Helvetica Neue"/>
          <w:color w:val="262626"/>
          <w:sz w:val="12"/>
          <w:szCs w:val="12"/>
        </w:rPr>
        <w:t>SoftwareSerial</w:t>
      </w:r>
      <w:proofErr w:type="spellEnd"/>
    </w:p>
    <w:p w14:paraId="41C26007"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58EAB539"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//include RGB library</w:t>
      </w:r>
    </w:p>
    <w:p w14:paraId="3F372CE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#include &lt;SFE_ISL29125.h&gt;</w:t>
      </w:r>
    </w:p>
    <w:p w14:paraId="42C1F0DC"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SFE_ISL29125 </w:t>
      </w:r>
      <w:proofErr w:type="spellStart"/>
      <w:r w:rsidRPr="00E62751">
        <w:rPr>
          <w:rFonts w:ascii="Times New Roman" w:hAnsi="Times New Roman" w:cs="Helvetica Neue"/>
          <w:color w:val="262626"/>
          <w:sz w:val="12"/>
          <w:szCs w:val="12"/>
        </w:rPr>
        <w:t>RGB_sensor</w:t>
      </w:r>
      <w:proofErr w:type="spellEnd"/>
      <w:r w:rsidRPr="00E62751">
        <w:rPr>
          <w:rFonts w:ascii="Times New Roman" w:hAnsi="Times New Roman" w:cs="Helvetica Neue"/>
          <w:color w:val="262626"/>
          <w:sz w:val="12"/>
          <w:szCs w:val="12"/>
        </w:rPr>
        <w:t>;</w:t>
      </w:r>
    </w:p>
    <w:p w14:paraId="2541ED15"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6D310B3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Set </w:t>
      </w:r>
      <w:proofErr w:type="spellStart"/>
      <w:r w:rsidRPr="00E62751">
        <w:rPr>
          <w:rFonts w:ascii="Times New Roman" w:hAnsi="Times New Roman" w:cs="Helvetica Neue"/>
          <w:color w:val="262626"/>
          <w:sz w:val="12"/>
          <w:szCs w:val="12"/>
        </w:rPr>
        <w:t>gpsPort</w:t>
      </w:r>
      <w:proofErr w:type="spellEnd"/>
      <w:r w:rsidRPr="00E62751">
        <w:rPr>
          <w:rFonts w:ascii="Times New Roman" w:hAnsi="Times New Roman" w:cs="Helvetica Neue"/>
          <w:color w:val="262626"/>
          <w:sz w:val="12"/>
          <w:szCs w:val="12"/>
        </w:rPr>
        <w:t xml:space="preserve"> to either </w:t>
      </w:r>
      <w:proofErr w:type="spellStart"/>
      <w:r w:rsidRPr="00E62751">
        <w:rPr>
          <w:rFonts w:ascii="Times New Roman" w:hAnsi="Times New Roman" w:cs="Helvetica Neue"/>
          <w:color w:val="262626"/>
          <w:sz w:val="12"/>
          <w:szCs w:val="12"/>
        </w:rPr>
        <w:t>ssGPS</w:t>
      </w:r>
      <w:proofErr w:type="spellEnd"/>
      <w:r w:rsidRPr="00E62751">
        <w:rPr>
          <w:rFonts w:ascii="Times New Roman" w:hAnsi="Times New Roman" w:cs="Helvetica Neue"/>
          <w:color w:val="262626"/>
          <w:sz w:val="12"/>
          <w:szCs w:val="12"/>
        </w:rPr>
        <w:t xml:space="preserve"> if using </w:t>
      </w:r>
      <w:proofErr w:type="spellStart"/>
      <w:r w:rsidRPr="00E62751">
        <w:rPr>
          <w:rFonts w:ascii="Times New Roman" w:hAnsi="Times New Roman" w:cs="Helvetica Neue"/>
          <w:color w:val="262626"/>
          <w:sz w:val="12"/>
          <w:szCs w:val="12"/>
        </w:rPr>
        <w:t>SoftwareSerial</w:t>
      </w:r>
      <w:proofErr w:type="spellEnd"/>
      <w:r w:rsidRPr="00E62751">
        <w:rPr>
          <w:rFonts w:ascii="Times New Roman" w:hAnsi="Times New Roman" w:cs="Helvetica Neue"/>
          <w:color w:val="262626"/>
          <w:sz w:val="12"/>
          <w:szCs w:val="12"/>
        </w:rPr>
        <w:t xml:space="preserve"> or Serial1 if using an</w:t>
      </w:r>
    </w:p>
    <w:p w14:paraId="0D87BC29"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Arduino with a dedicated hardware serial port</w:t>
      </w:r>
    </w:p>
    <w:p w14:paraId="2B4A2486"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#define </w:t>
      </w:r>
      <w:proofErr w:type="spellStart"/>
      <w:r w:rsidRPr="00E62751">
        <w:rPr>
          <w:rFonts w:ascii="Times New Roman" w:hAnsi="Times New Roman" w:cs="Helvetica Neue"/>
          <w:color w:val="262626"/>
          <w:sz w:val="12"/>
          <w:szCs w:val="12"/>
        </w:rPr>
        <w:t>gpsPort</w:t>
      </w:r>
      <w:proofErr w:type="spellEnd"/>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ssGPS</w:t>
      </w:r>
      <w:proofErr w:type="spellEnd"/>
      <w:r w:rsidRPr="00E62751">
        <w:rPr>
          <w:rFonts w:ascii="Times New Roman" w:hAnsi="Times New Roman" w:cs="Helvetica Neue"/>
          <w:color w:val="262626"/>
          <w:sz w:val="12"/>
          <w:szCs w:val="12"/>
        </w:rPr>
        <w:t xml:space="preserve">  /</w:t>
      </w:r>
      <w:proofErr w:type="gramEnd"/>
      <w:r w:rsidRPr="00E62751">
        <w:rPr>
          <w:rFonts w:ascii="Times New Roman" w:hAnsi="Times New Roman" w:cs="Helvetica Neue"/>
          <w:color w:val="262626"/>
          <w:sz w:val="12"/>
          <w:szCs w:val="12"/>
        </w:rPr>
        <w:t xml:space="preserve">/ Alternatively, use Serial1 on </w:t>
      </w:r>
      <w:r w:rsidRPr="00E62751">
        <w:rPr>
          <w:rFonts w:ascii="Times New Roman" w:hAnsi="Times New Roman" w:cs="Helvetica Neue"/>
          <w:color w:val="262626"/>
          <w:sz w:val="12"/>
          <w:szCs w:val="12"/>
        </w:rPr>
        <w:t>the Leonardo</w:t>
      </w:r>
    </w:p>
    <w:p w14:paraId="5667E1E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6A53123E"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Define the serial monitor port. On the Uno, Mega, and Leonardo this is 'Serial'</w:t>
      </w:r>
    </w:p>
    <w:p w14:paraId="0FEFC9D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w:t>
      </w:r>
      <w:proofErr w:type="gramStart"/>
      <w:r w:rsidRPr="00E62751">
        <w:rPr>
          <w:rFonts w:ascii="Times New Roman" w:hAnsi="Times New Roman" w:cs="Helvetica Neue"/>
          <w:color w:val="262626"/>
          <w:sz w:val="12"/>
          <w:szCs w:val="12"/>
        </w:rPr>
        <w:t>/  on</w:t>
      </w:r>
      <w:proofErr w:type="gramEnd"/>
      <w:r w:rsidRPr="00E62751">
        <w:rPr>
          <w:rFonts w:ascii="Times New Roman" w:hAnsi="Times New Roman" w:cs="Helvetica Neue"/>
          <w:color w:val="262626"/>
          <w:sz w:val="12"/>
          <w:szCs w:val="12"/>
        </w:rPr>
        <w:t xml:space="preserve"> other boards this may be '</w:t>
      </w:r>
      <w:proofErr w:type="spellStart"/>
      <w:r w:rsidRPr="00E62751">
        <w:rPr>
          <w:rFonts w:ascii="Times New Roman" w:hAnsi="Times New Roman" w:cs="Helvetica Neue"/>
          <w:color w:val="262626"/>
          <w:sz w:val="12"/>
          <w:szCs w:val="12"/>
        </w:rPr>
        <w:t>SerialUSB</w:t>
      </w:r>
      <w:proofErr w:type="spellEnd"/>
      <w:r w:rsidRPr="00E62751">
        <w:rPr>
          <w:rFonts w:ascii="Times New Roman" w:hAnsi="Times New Roman" w:cs="Helvetica Neue"/>
          <w:color w:val="262626"/>
          <w:sz w:val="12"/>
          <w:szCs w:val="12"/>
        </w:rPr>
        <w:t>'</w:t>
      </w:r>
    </w:p>
    <w:p w14:paraId="7D1FE7FE"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#define </w:t>
      </w:r>
      <w:proofErr w:type="spellStart"/>
      <w:r w:rsidRPr="00E62751">
        <w:rPr>
          <w:rFonts w:ascii="Times New Roman" w:hAnsi="Times New Roman" w:cs="Helvetica Neue"/>
          <w:color w:val="262626"/>
          <w:sz w:val="12"/>
          <w:szCs w:val="12"/>
        </w:rPr>
        <w:t>SerialMonitor</w:t>
      </w:r>
      <w:proofErr w:type="spellEnd"/>
      <w:r w:rsidRPr="00E62751">
        <w:rPr>
          <w:rFonts w:ascii="Times New Roman" w:hAnsi="Times New Roman" w:cs="Helvetica Neue"/>
          <w:color w:val="262626"/>
          <w:sz w:val="12"/>
          <w:szCs w:val="12"/>
        </w:rPr>
        <w:t xml:space="preserve"> Serial</w:t>
      </w:r>
    </w:p>
    <w:p w14:paraId="4C13EAC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roofErr w:type="spellStart"/>
      <w:r w:rsidRPr="00E62751">
        <w:rPr>
          <w:rFonts w:ascii="Times New Roman" w:hAnsi="Times New Roman" w:cs="Helvetica Neue"/>
          <w:color w:val="262626"/>
          <w:sz w:val="12"/>
          <w:szCs w:val="12"/>
        </w:rPr>
        <w:t>int</w:t>
      </w:r>
      <w:proofErr w:type="spellEnd"/>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GphotocellReading</w:t>
      </w:r>
      <w:proofErr w:type="spellEnd"/>
      <w:r w:rsidRPr="00E62751">
        <w:rPr>
          <w:rFonts w:ascii="Times New Roman" w:hAnsi="Times New Roman" w:cs="Helvetica Neue"/>
          <w:color w:val="262626"/>
          <w:sz w:val="12"/>
          <w:szCs w:val="12"/>
        </w:rPr>
        <w:t>;</w:t>
      </w:r>
    </w:p>
    <w:p w14:paraId="332245D5"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roofErr w:type="spellStart"/>
      <w:r w:rsidRPr="00E62751">
        <w:rPr>
          <w:rFonts w:ascii="Times New Roman" w:hAnsi="Times New Roman" w:cs="Helvetica Neue"/>
          <w:color w:val="262626"/>
          <w:sz w:val="12"/>
          <w:szCs w:val="12"/>
        </w:rPr>
        <w:t>int</w:t>
      </w:r>
      <w:proofErr w:type="spellEnd"/>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BphotocellReading</w:t>
      </w:r>
      <w:proofErr w:type="spellEnd"/>
      <w:r w:rsidRPr="00E62751">
        <w:rPr>
          <w:rFonts w:ascii="Times New Roman" w:hAnsi="Times New Roman" w:cs="Helvetica Neue"/>
          <w:color w:val="262626"/>
          <w:sz w:val="12"/>
          <w:szCs w:val="12"/>
        </w:rPr>
        <w:t>;</w:t>
      </w:r>
    </w:p>
    <w:p w14:paraId="44DDD40C"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roofErr w:type="spellStart"/>
      <w:r w:rsidRPr="00E62751">
        <w:rPr>
          <w:rFonts w:ascii="Times New Roman" w:hAnsi="Times New Roman" w:cs="Helvetica Neue"/>
          <w:color w:val="262626"/>
          <w:sz w:val="12"/>
          <w:szCs w:val="12"/>
        </w:rPr>
        <w:t>int</w:t>
      </w:r>
      <w:proofErr w:type="spellEnd"/>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Gbrightness</w:t>
      </w:r>
      <w:proofErr w:type="spellEnd"/>
      <w:r w:rsidRPr="00E62751">
        <w:rPr>
          <w:rFonts w:ascii="Times New Roman" w:hAnsi="Times New Roman" w:cs="Helvetica Neue"/>
          <w:color w:val="262626"/>
          <w:sz w:val="12"/>
          <w:szCs w:val="12"/>
        </w:rPr>
        <w:t>;</w:t>
      </w:r>
    </w:p>
    <w:p w14:paraId="0D1C97C5"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roofErr w:type="spellStart"/>
      <w:r w:rsidRPr="00E62751">
        <w:rPr>
          <w:rFonts w:ascii="Times New Roman" w:hAnsi="Times New Roman" w:cs="Helvetica Neue"/>
          <w:color w:val="262626"/>
          <w:sz w:val="12"/>
          <w:szCs w:val="12"/>
        </w:rPr>
        <w:t>int</w:t>
      </w:r>
      <w:proofErr w:type="spellEnd"/>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Bbrightness</w:t>
      </w:r>
      <w:proofErr w:type="spellEnd"/>
      <w:r w:rsidRPr="00E62751">
        <w:rPr>
          <w:rFonts w:ascii="Times New Roman" w:hAnsi="Times New Roman" w:cs="Helvetica Neue"/>
          <w:color w:val="262626"/>
          <w:sz w:val="12"/>
          <w:szCs w:val="12"/>
        </w:rPr>
        <w:t>;</w:t>
      </w:r>
    </w:p>
    <w:p w14:paraId="1CF7180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4E6114D0"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roofErr w:type="gramStart"/>
      <w:r w:rsidRPr="00E62751">
        <w:rPr>
          <w:rFonts w:ascii="Times New Roman" w:hAnsi="Times New Roman" w:cs="Helvetica Neue"/>
          <w:color w:val="262626"/>
          <w:sz w:val="12"/>
          <w:szCs w:val="12"/>
        </w:rPr>
        <w:t>void</w:t>
      </w:r>
      <w:proofErr w:type="gramEnd"/>
      <w:r w:rsidRPr="00E62751">
        <w:rPr>
          <w:rFonts w:ascii="Times New Roman" w:hAnsi="Times New Roman" w:cs="Helvetica Neue"/>
          <w:color w:val="262626"/>
          <w:sz w:val="12"/>
          <w:szCs w:val="12"/>
        </w:rPr>
        <w:t xml:space="preserve"> setup()</w:t>
      </w:r>
    </w:p>
    <w:p w14:paraId="7D6854B6"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w:t>
      </w:r>
    </w:p>
    <w:p w14:paraId="2686D290"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SerialMonitor.begin</w:t>
      </w:r>
      <w:proofErr w:type="spellEnd"/>
      <w:r w:rsidRPr="00E62751">
        <w:rPr>
          <w:rFonts w:ascii="Times New Roman" w:hAnsi="Times New Roman" w:cs="Helvetica Neue"/>
          <w:color w:val="262626"/>
          <w:sz w:val="12"/>
          <w:szCs w:val="12"/>
        </w:rPr>
        <w:t>(9600);</w:t>
      </w:r>
    </w:p>
    <w:p w14:paraId="1D48AF50"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gpsPort.begin</w:t>
      </w:r>
      <w:proofErr w:type="spellEnd"/>
      <w:r w:rsidRPr="00E62751">
        <w:rPr>
          <w:rFonts w:ascii="Times New Roman" w:hAnsi="Times New Roman" w:cs="Helvetica Neue"/>
          <w:color w:val="262626"/>
          <w:sz w:val="12"/>
          <w:szCs w:val="12"/>
        </w:rPr>
        <w:t>(GPS_BAUD);</w:t>
      </w:r>
    </w:p>
    <w:p w14:paraId="087A511B"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 Initialize the ISL29125 with simple configuration so it starts sampling</w:t>
      </w:r>
    </w:p>
    <w:p w14:paraId="57861F65"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gramStart"/>
      <w:r w:rsidRPr="00E62751">
        <w:rPr>
          <w:rFonts w:ascii="Times New Roman" w:hAnsi="Times New Roman" w:cs="Helvetica Neue"/>
          <w:color w:val="262626"/>
          <w:sz w:val="12"/>
          <w:szCs w:val="12"/>
        </w:rPr>
        <w:t>if</w:t>
      </w:r>
      <w:proofErr w:type="gramEnd"/>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RGB_sensor.init</w:t>
      </w:r>
      <w:proofErr w:type="spellEnd"/>
      <w:r w:rsidRPr="00E62751">
        <w:rPr>
          <w:rFonts w:ascii="Times New Roman" w:hAnsi="Times New Roman" w:cs="Helvetica Neue"/>
          <w:color w:val="262626"/>
          <w:sz w:val="12"/>
          <w:szCs w:val="12"/>
        </w:rPr>
        <w:t>())</w:t>
      </w:r>
    </w:p>
    <w:p w14:paraId="4F6F546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
    <w:p w14:paraId="7D0711FE"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Serial.println</w:t>
      </w:r>
      <w:proofErr w:type="spellEnd"/>
      <w:r w:rsidRPr="00E62751">
        <w:rPr>
          <w:rFonts w:ascii="Times New Roman" w:hAnsi="Times New Roman" w:cs="Helvetica Neue"/>
          <w:color w:val="262626"/>
          <w:sz w:val="12"/>
          <w:szCs w:val="12"/>
        </w:rPr>
        <w:t>("RGB Initialization Successful\n\r");</w:t>
      </w:r>
    </w:p>
    <w:p w14:paraId="134A3E27"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
    <w:p w14:paraId="223F21D5"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w:t>
      </w:r>
    </w:p>
    <w:p w14:paraId="6B019CA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37E490C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roofErr w:type="gramStart"/>
      <w:r w:rsidRPr="00E62751">
        <w:rPr>
          <w:rFonts w:ascii="Times New Roman" w:hAnsi="Times New Roman" w:cs="Helvetica Neue"/>
          <w:color w:val="262626"/>
          <w:sz w:val="12"/>
          <w:szCs w:val="12"/>
        </w:rPr>
        <w:t>void</w:t>
      </w:r>
      <w:proofErr w:type="gramEnd"/>
      <w:r w:rsidRPr="00E62751">
        <w:rPr>
          <w:rFonts w:ascii="Times New Roman" w:hAnsi="Times New Roman" w:cs="Helvetica Neue"/>
          <w:color w:val="262626"/>
          <w:sz w:val="12"/>
          <w:szCs w:val="12"/>
        </w:rPr>
        <w:t xml:space="preserve"> loop()</w:t>
      </w:r>
    </w:p>
    <w:p w14:paraId="569427B2"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w:t>
      </w:r>
    </w:p>
    <w:p w14:paraId="0CC3B0FB"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 read the input on analog pin 0 and 3:</w:t>
      </w:r>
    </w:p>
    <w:p w14:paraId="4A695471"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int</w:t>
      </w:r>
      <w:proofErr w:type="spellEnd"/>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GsensorValue</w:t>
      </w:r>
      <w:proofErr w:type="spellEnd"/>
      <w:r w:rsidRPr="00E62751">
        <w:rPr>
          <w:rFonts w:ascii="Times New Roman" w:hAnsi="Times New Roman" w:cs="Helvetica Neue"/>
          <w:color w:val="262626"/>
          <w:sz w:val="12"/>
          <w:szCs w:val="12"/>
        </w:rPr>
        <w:t xml:space="preserve"> = </w:t>
      </w:r>
      <w:proofErr w:type="spellStart"/>
      <w:r w:rsidRPr="00E62751">
        <w:rPr>
          <w:rFonts w:ascii="Times New Roman" w:hAnsi="Times New Roman" w:cs="Helvetica Neue"/>
          <w:color w:val="262626"/>
          <w:sz w:val="12"/>
          <w:szCs w:val="12"/>
        </w:rPr>
        <w:t>analogRead</w:t>
      </w:r>
      <w:proofErr w:type="spellEnd"/>
      <w:r w:rsidRPr="00E62751">
        <w:rPr>
          <w:rFonts w:ascii="Times New Roman" w:hAnsi="Times New Roman" w:cs="Helvetica Neue"/>
          <w:color w:val="262626"/>
          <w:sz w:val="12"/>
          <w:szCs w:val="12"/>
        </w:rPr>
        <w:t>(A0);</w:t>
      </w:r>
    </w:p>
    <w:p w14:paraId="45D942E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int</w:t>
      </w:r>
      <w:proofErr w:type="spellEnd"/>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BsensorValue</w:t>
      </w:r>
      <w:proofErr w:type="spellEnd"/>
      <w:r w:rsidRPr="00E62751">
        <w:rPr>
          <w:rFonts w:ascii="Times New Roman" w:hAnsi="Times New Roman" w:cs="Helvetica Neue"/>
          <w:color w:val="262626"/>
          <w:sz w:val="12"/>
          <w:szCs w:val="12"/>
        </w:rPr>
        <w:t xml:space="preserve"> = </w:t>
      </w:r>
      <w:proofErr w:type="spellStart"/>
      <w:r w:rsidRPr="00E62751">
        <w:rPr>
          <w:rFonts w:ascii="Times New Roman" w:hAnsi="Times New Roman" w:cs="Helvetica Neue"/>
          <w:color w:val="262626"/>
          <w:sz w:val="12"/>
          <w:szCs w:val="12"/>
        </w:rPr>
        <w:t>analogRead</w:t>
      </w:r>
      <w:proofErr w:type="spellEnd"/>
      <w:r w:rsidRPr="00E62751">
        <w:rPr>
          <w:rFonts w:ascii="Times New Roman" w:hAnsi="Times New Roman" w:cs="Helvetica Neue"/>
          <w:color w:val="262626"/>
          <w:sz w:val="12"/>
          <w:szCs w:val="12"/>
        </w:rPr>
        <w:t>(A3);</w:t>
      </w:r>
    </w:p>
    <w:p w14:paraId="3AE949B3"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 print out the value you read:</w:t>
      </w:r>
    </w:p>
    <w:p w14:paraId="22BD3C6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lastRenderedPageBreak/>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("Analog light reading");</w:t>
      </w:r>
    </w:p>
    <w:p w14:paraId="50C43116"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Serial.println</w:t>
      </w:r>
      <w:proofErr w:type="spellEnd"/>
      <w:r w:rsidRPr="00E62751">
        <w:rPr>
          <w:rFonts w:ascii="Times New Roman" w:hAnsi="Times New Roman" w:cs="Helvetica Neue"/>
          <w:color w:val="262626"/>
          <w:sz w:val="12"/>
          <w:szCs w:val="12"/>
        </w:rPr>
        <w:t>(</w:t>
      </w:r>
      <w:proofErr w:type="spellStart"/>
      <w:r w:rsidRPr="00E62751">
        <w:rPr>
          <w:rFonts w:ascii="Times New Roman" w:hAnsi="Times New Roman" w:cs="Helvetica Neue"/>
          <w:color w:val="262626"/>
          <w:sz w:val="12"/>
          <w:szCs w:val="12"/>
        </w:rPr>
        <w:t>sensorValue</w:t>
      </w:r>
      <w:proofErr w:type="spellEnd"/>
      <w:r w:rsidRPr="00E62751">
        <w:rPr>
          <w:rFonts w:ascii="Times New Roman" w:hAnsi="Times New Roman" w:cs="Helvetica Neue"/>
          <w:color w:val="262626"/>
          <w:sz w:val="12"/>
          <w:szCs w:val="12"/>
        </w:rPr>
        <w:t>);</w:t>
      </w:r>
    </w:p>
    <w:p w14:paraId="119BECC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GphotocellReading</w:t>
      </w:r>
      <w:proofErr w:type="spellEnd"/>
      <w:r w:rsidRPr="00E62751">
        <w:rPr>
          <w:rFonts w:ascii="Times New Roman" w:hAnsi="Times New Roman" w:cs="Helvetica Neue"/>
          <w:color w:val="262626"/>
          <w:sz w:val="12"/>
          <w:szCs w:val="12"/>
        </w:rPr>
        <w:t xml:space="preserve"> = 1023 - </w:t>
      </w:r>
      <w:proofErr w:type="spellStart"/>
      <w:r w:rsidRPr="00E62751">
        <w:rPr>
          <w:rFonts w:ascii="Times New Roman" w:hAnsi="Times New Roman" w:cs="Helvetica Neue"/>
          <w:color w:val="262626"/>
          <w:sz w:val="12"/>
          <w:szCs w:val="12"/>
        </w:rPr>
        <w:t>GsensorValue</w:t>
      </w:r>
      <w:proofErr w:type="spellEnd"/>
      <w:r w:rsidRPr="00E62751">
        <w:rPr>
          <w:rFonts w:ascii="Times New Roman" w:hAnsi="Times New Roman" w:cs="Helvetica Neue"/>
          <w:color w:val="262626"/>
          <w:sz w:val="12"/>
          <w:szCs w:val="12"/>
        </w:rPr>
        <w:t>;</w:t>
      </w:r>
    </w:p>
    <w:p w14:paraId="25D6D187"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BphotocellReading</w:t>
      </w:r>
      <w:proofErr w:type="spellEnd"/>
      <w:r w:rsidRPr="00E62751">
        <w:rPr>
          <w:rFonts w:ascii="Times New Roman" w:hAnsi="Times New Roman" w:cs="Helvetica Neue"/>
          <w:color w:val="262626"/>
          <w:sz w:val="12"/>
          <w:szCs w:val="12"/>
        </w:rPr>
        <w:t xml:space="preserve"> = 1023 - </w:t>
      </w:r>
      <w:proofErr w:type="spellStart"/>
      <w:r w:rsidRPr="00E62751">
        <w:rPr>
          <w:rFonts w:ascii="Times New Roman" w:hAnsi="Times New Roman" w:cs="Helvetica Neue"/>
          <w:color w:val="262626"/>
          <w:sz w:val="12"/>
          <w:szCs w:val="12"/>
        </w:rPr>
        <w:t>BsensorValue</w:t>
      </w:r>
      <w:proofErr w:type="spellEnd"/>
      <w:r w:rsidRPr="00E62751">
        <w:rPr>
          <w:rFonts w:ascii="Times New Roman" w:hAnsi="Times New Roman" w:cs="Helvetica Neue"/>
          <w:color w:val="262626"/>
          <w:sz w:val="12"/>
          <w:szCs w:val="12"/>
        </w:rPr>
        <w:t>;</w:t>
      </w:r>
    </w:p>
    <w:p w14:paraId="3D30F5F8"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Gbrightness</w:t>
      </w:r>
      <w:proofErr w:type="spellEnd"/>
      <w:r w:rsidRPr="00E62751">
        <w:rPr>
          <w:rFonts w:ascii="Times New Roman" w:hAnsi="Times New Roman" w:cs="Helvetica Neue"/>
          <w:color w:val="262626"/>
          <w:sz w:val="12"/>
          <w:szCs w:val="12"/>
        </w:rPr>
        <w:t xml:space="preserve"> = </w:t>
      </w:r>
      <w:proofErr w:type="gramStart"/>
      <w:r w:rsidRPr="00E62751">
        <w:rPr>
          <w:rFonts w:ascii="Times New Roman" w:hAnsi="Times New Roman" w:cs="Helvetica Neue"/>
          <w:color w:val="262626"/>
          <w:sz w:val="12"/>
          <w:szCs w:val="12"/>
        </w:rPr>
        <w:t>map(</w:t>
      </w:r>
      <w:proofErr w:type="spellStart"/>
      <w:proofErr w:type="gramEnd"/>
      <w:r w:rsidRPr="00E62751">
        <w:rPr>
          <w:rFonts w:ascii="Times New Roman" w:hAnsi="Times New Roman" w:cs="Helvetica Neue"/>
          <w:color w:val="262626"/>
          <w:sz w:val="12"/>
          <w:szCs w:val="12"/>
        </w:rPr>
        <w:t>GphotocellReading</w:t>
      </w:r>
      <w:proofErr w:type="spellEnd"/>
      <w:r w:rsidRPr="00E62751">
        <w:rPr>
          <w:rFonts w:ascii="Times New Roman" w:hAnsi="Times New Roman" w:cs="Helvetica Neue"/>
          <w:color w:val="262626"/>
          <w:sz w:val="12"/>
          <w:szCs w:val="12"/>
        </w:rPr>
        <w:t>, 0, 1023, 0, 255);</w:t>
      </w:r>
    </w:p>
    <w:p w14:paraId="1A590157"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Bbrightness</w:t>
      </w:r>
      <w:proofErr w:type="spellEnd"/>
      <w:r w:rsidRPr="00E62751">
        <w:rPr>
          <w:rFonts w:ascii="Times New Roman" w:hAnsi="Times New Roman" w:cs="Helvetica Neue"/>
          <w:color w:val="262626"/>
          <w:sz w:val="12"/>
          <w:szCs w:val="12"/>
        </w:rPr>
        <w:t xml:space="preserve"> = </w:t>
      </w:r>
      <w:proofErr w:type="gramStart"/>
      <w:r w:rsidRPr="00E62751">
        <w:rPr>
          <w:rFonts w:ascii="Times New Roman" w:hAnsi="Times New Roman" w:cs="Helvetica Neue"/>
          <w:color w:val="262626"/>
          <w:sz w:val="12"/>
          <w:szCs w:val="12"/>
        </w:rPr>
        <w:t>map(</w:t>
      </w:r>
      <w:proofErr w:type="spellStart"/>
      <w:proofErr w:type="gramEnd"/>
      <w:r w:rsidRPr="00E62751">
        <w:rPr>
          <w:rFonts w:ascii="Times New Roman" w:hAnsi="Times New Roman" w:cs="Helvetica Neue"/>
          <w:color w:val="262626"/>
          <w:sz w:val="12"/>
          <w:szCs w:val="12"/>
        </w:rPr>
        <w:t>BphotocellReading</w:t>
      </w:r>
      <w:proofErr w:type="spellEnd"/>
      <w:r w:rsidRPr="00E62751">
        <w:rPr>
          <w:rFonts w:ascii="Times New Roman" w:hAnsi="Times New Roman" w:cs="Helvetica Neue"/>
          <w:color w:val="262626"/>
          <w:sz w:val="12"/>
          <w:szCs w:val="12"/>
        </w:rPr>
        <w:t>, 0, 1023, 0, 255);</w:t>
      </w:r>
    </w:p>
    <w:p w14:paraId="63951CB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
    <w:p w14:paraId="6A7B04C6"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 Read sensor values (16 bit integers)</w:t>
      </w:r>
    </w:p>
    <w:p w14:paraId="0C73028A"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gramStart"/>
      <w:r w:rsidRPr="00E62751">
        <w:rPr>
          <w:rFonts w:ascii="Times New Roman" w:hAnsi="Times New Roman" w:cs="Helvetica Neue"/>
          <w:color w:val="262626"/>
          <w:sz w:val="12"/>
          <w:szCs w:val="12"/>
        </w:rPr>
        <w:t>unsigned</w:t>
      </w:r>
      <w:proofErr w:type="gramEnd"/>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int</w:t>
      </w:r>
      <w:proofErr w:type="spellEnd"/>
      <w:r w:rsidRPr="00E62751">
        <w:rPr>
          <w:rFonts w:ascii="Times New Roman" w:hAnsi="Times New Roman" w:cs="Helvetica Neue"/>
          <w:color w:val="262626"/>
          <w:sz w:val="12"/>
          <w:szCs w:val="12"/>
        </w:rPr>
        <w:t xml:space="preserve"> red = </w:t>
      </w:r>
      <w:proofErr w:type="spellStart"/>
      <w:r w:rsidRPr="00E62751">
        <w:rPr>
          <w:rFonts w:ascii="Times New Roman" w:hAnsi="Times New Roman" w:cs="Helvetica Neue"/>
          <w:color w:val="262626"/>
          <w:sz w:val="12"/>
          <w:szCs w:val="12"/>
        </w:rPr>
        <w:t>RGB_sensor.readRed</w:t>
      </w:r>
      <w:proofErr w:type="spellEnd"/>
      <w:r w:rsidRPr="00E62751">
        <w:rPr>
          <w:rFonts w:ascii="Times New Roman" w:hAnsi="Times New Roman" w:cs="Helvetica Neue"/>
          <w:color w:val="262626"/>
          <w:sz w:val="12"/>
          <w:szCs w:val="12"/>
        </w:rPr>
        <w:t>();</w:t>
      </w:r>
    </w:p>
    <w:p w14:paraId="33351D1C"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gramStart"/>
      <w:r w:rsidRPr="00E62751">
        <w:rPr>
          <w:rFonts w:ascii="Times New Roman" w:hAnsi="Times New Roman" w:cs="Helvetica Neue"/>
          <w:color w:val="262626"/>
          <w:sz w:val="12"/>
          <w:szCs w:val="12"/>
        </w:rPr>
        <w:t>unsigned</w:t>
      </w:r>
      <w:proofErr w:type="gramEnd"/>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int</w:t>
      </w:r>
      <w:proofErr w:type="spellEnd"/>
      <w:r w:rsidRPr="00E62751">
        <w:rPr>
          <w:rFonts w:ascii="Times New Roman" w:hAnsi="Times New Roman" w:cs="Helvetica Neue"/>
          <w:color w:val="262626"/>
          <w:sz w:val="12"/>
          <w:szCs w:val="12"/>
        </w:rPr>
        <w:t xml:space="preserve"> green = </w:t>
      </w:r>
      <w:proofErr w:type="spellStart"/>
      <w:r w:rsidRPr="00E62751">
        <w:rPr>
          <w:rFonts w:ascii="Times New Roman" w:hAnsi="Times New Roman" w:cs="Helvetica Neue"/>
          <w:color w:val="262626"/>
          <w:sz w:val="12"/>
          <w:szCs w:val="12"/>
        </w:rPr>
        <w:t>RGB_sensor.readGreen</w:t>
      </w:r>
      <w:proofErr w:type="spellEnd"/>
      <w:r w:rsidRPr="00E62751">
        <w:rPr>
          <w:rFonts w:ascii="Times New Roman" w:hAnsi="Times New Roman" w:cs="Helvetica Neue"/>
          <w:color w:val="262626"/>
          <w:sz w:val="12"/>
          <w:szCs w:val="12"/>
        </w:rPr>
        <w:t>();</w:t>
      </w:r>
    </w:p>
    <w:p w14:paraId="17AA7EC3"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gramStart"/>
      <w:r w:rsidRPr="00E62751">
        <w:rPr>
          <w:rFonts w:ascii="Times New Roman" w:hAnsi="Times New Roman" w:cs="Helvetica Neue"/>
          <w:color w:val="262626"/>
          <w:sz w:val="12"/>
          <w:szCs w:val="12"/>
        </w:rPr>
        <w:t>unsigned</w:t>
      </w:r>
      <w:proofErr w:type="gramEnd"/>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int</w:t>
      </w:r>
      <w:proofErr w:type="spellEnd"/>
      <w:r w:rsidRPr="00E62751">
        <w:rPr>
          <w:rFonts w:ascii="Times New Roman" w:hAnsi="Times New Roman" w:cs="Helvetica Neue"/>
          <w:color w:val="262626"/>
          <w:sz w:val="12"/>
          <w:szCs w:val="12"/>
        </w:rPr>
        <w:t xml:space="preserve"> blue = </w:t>
      </w:r>
      <w:proofErr w:type="spellStart"/>
      <w:r w:rsidRPr="00E62751">
        <w:rPr>
          <w:rFonts w:ascii="Times New Roman" w:hAnsi="Times New Roman" w:cs="Helvetica Neue"/>
          <w:color w:val="262626"/>
          <w:sz w:val="12"/>
          <w:szCs w:val="12"/>
        </w:rPr>
        <w:t>RGB_sensor.readBlue</w:t>
      </w:r>
      <w:proofErr w:type="spellEnd"/>
      <w:r w:rsidRPr="00E62751">
        <w:rPr>
          <w:rFonts w:ascii="Times New Roman" w:hAnsi="Times New Roman" w:cs="Helvetica Neue"/>
          <w:color w:val="262626"/>
          <w:sz w:val="12"/>
          <w:szCs w:val="12"/>
        </w:rPr>
        <w:t>();</w:t>
      </w:r>
    </w:p>
    <w:p w14:paraId="02CDAC2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 Print out readings, change HEX to DEC if you prefer decimal output</w:t>
      </w:r>
    </w:p>
    <w:p w14:paraId="2752E9B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roofErr w:type="gramEnd"/>
      <w:r w:rsidRPr="00E62751">
        <w:rPr>
          <w:rFonts w:ascii="Times New Roman" w:hAnsi="Times New Roman" w:cs="Helvetica Neue"/>
          <w:color w:val="262626"/>
          <w:sz w:val="12"/>
          <w:szCs w:val="12"/>
        </w:rPr>
        <w:t xml:space="preserve">"Red: "); </w:t>
      </w:r>
      <w:proofErr w:type="spellStart"/>
      <w:r w:rsidRPr="00E62751">
        <w:rPr>
          <w:rFonts w:ascii="Times New Roman" w:hAnsi="Times New Roman" w:cs="Helvetica Neue"/>
          <w:color w:val="262626"/>
          <w:sz w:val="12"/>
          <w:szCs w:val="12"/>
        </w:rPr>
        <w:t>Serial.println</w:t>
      </w:r>
      <w:proofErr w:type="spellEnd"/>
      <w:r w:rsidRPr="00E62751">
        <w:rPr>
          <w:rFonts w:ascii="Times New Roman" w:hAnsi="Times New Roman" w:cs="Helvetica Neue"/>
          <w:color w:val="262626"/>
          <w:sz w:val="12"/>
          <w:szCs w:val="12"/>
        </w:rPr>
        <w:t>(</w:t>
      </w:r>
      <w:proofErr w:type="spellStart"/>
      <w:r w:rsidRPr="00E62751">
        <w:rPr>
          <w:rFonts w:ascii="Times New Roman" w:hAnsi="Times New Roman" w:cs="Helvetica Neue"/>
          <w:color w:val="262626"/>
          <w:sz w:val="12"/>
          <w:szCs w:val="12"/>
        </w:rPr>
        <w:t>red,DEC</w:t>
      </w:r>
      <w:proofErr w:type="spellEnd"/>
      <w:r w:rsidRPr="00E62751">
        <w:rPr>
          <w:rFonts w:ascii="Times New Roman" w:hAnsi="Times New Roman" w:cs="Helvetica Neue"/>
          <w:color w:val="262626"/>
          <w:sz w:val="12"/>
          <w:szCs w:val="12"/>
        </w:rPr>
        <w:t>);</w:t>
      </w:r>
    </w:p>
    <w:p w14:paraId="32DC7071"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roofErr w:type="gramEnd"/>
      <w:r w:rsidRPr="00E62751">
        <w:rPr>
          <w:rFonts w:ascii="Times New Roman" w:hAnsi="Times New Roman" w:cs="Helvetica Neue"/>
          <w:color w:val="262626"/>
          <w:sz w:val="12"/>
          <w:szCs w:val="12"/>
        </w:rPr>
        <w:t xml:space="preserve">"Green: "); </w:t>
      </w:r>
      <w:proofErr w:type="spellStart"/>
      <w:r w:rsidRPr="00E62751">
        <w:rPr>
          <w:rFonts w:ascii="Times New Roman" w:hAnsi="Times New Roman" w:cs="Helvetica Neue"/>
          <w:color w:val="262626"/>
          <w:sz w:val="12"/>
          <w:szCs w:val="12"/>
        </w:rPr>
        <w:t>Serial.println</w:t>
      </w:r>
      <w:proofErr w:type="spellEnd"/>
      <w:r w:rsidRPr="00E62751">
        <w:rPr>
          <w:rFonts w:ascii="Times New Roman" w:hAnsi="Times New Roman" w:cs="Helvetica Neue"/>
          <w:color w:val="262626"/>
          <w:sz w:val="12"/>
          <w:szCs w:val="12"/>
        </w:rPr>
        <w:t>(</w:t>
      </w:r>
      <w:proofErr w:type="spellStart"/>
      <w:r w:rsidRPr="00E62751">
        <w:rPr>
          <w:rFonts w:ascii="Times New Roman" w:hAnsi="Times New Roman" w:cs="Helvetica Neue"/>
          <w:color w:val="262626"/>
          <w:sz w:val="12"/>
          <w:szCs w:val="12"/>
        </w:rPr>
        <w:t>green,DEC</w:t>
      </w:r>
      <w:proofErr w:type="spellEnd"/>
      <w:r w:rsidRPr="00E62751">
        <w:rPr>
          <w:rFonts w:ascii="Times New Roman" w:hAnsi="Times New Roman" w:cs="Helvetica Neue"/>
          <w:color w:val="262626"/>
          <w:sz w:val="12"/>
          <w:szCs w:val="12"/>
        </w:rPr>
        <w:t>);</w:t>
      </w:r>
    </w:p>
    <w:p w14:paraId="4DD2658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roofErr w:type="gramEnd"/>
      <w:r w:rsidRPr="00E62751">
        <w:rPr>
          <w:rFonts w:ascii="Times New Roman" w:hAnsi="Times New Roman" w:cs="Helvetica Neue"/>
          <w:color w:val="262626"/>
          <w:sz w:val="12"/>
          <w:szCs w:val="12"/>
        </w:rPr>
        <w:t xml:space="preserve">"Blue: "); </w:t>
      </w:r>
      <w:proofErr w:type="spellStart"/>
      <w:r w:rsidRPr="00E62751">
        <w:rPr>
          <w:rFonts w:ascii="Times New Roman" w:hAnsi="Times New Roman" w:cs="Helvetica Neue"/>
          <w:color w:val="262626"/>
          <w:sz w:val="12"/>
          <w:szCs w:val="12"/>
        </w:rPr>
        <w:t>Serial.println</w:t>
      </w:r>
      <w:proofErr w:type="spellEnd"/>
      <w:r w:rsidRPr="00E62751">
        <w:rPr>
          <w:rFonts w:ascii="Times New Roman" w:hAnsi="Times New Roman" w:cs="Helvetica Neue"/>
          <w:color w:val="262626"/>
          <w:sz w:val="12"/>
          <w:szCs w:val="12"/>
        </w:rPr>
        <w:t>(</w:t>
      </w:r>
      <w:proofErr w:type="spellStart"/>
      <w:r w:rsidRPr="00E62751">
        <w:rPr>
          <w:rFonts w:ascii="Times New Roman" w:hAnsi="Times New Roman" w:cs="Helvetica Neue"/>
          <w:color w:val="262626"/>
          <w:sz w:val="12"/>
          <w:szCs w:val="12"/>
        </w:rPr>
        <w:t>blue,DEC</w:t>
      </w:r>
      <w:proofErr w:type="spellEnd"/>
      <w:r w:rsidRPr="00E62751">
        <w:rPr>
          <w:rFonts w:ascii="Times New Roman" w:hAnsi="Times New Roman" w:cs="Helvetica Neue"/>
          <w:color w:val="262626"/>
          <w:sz w:val="12"/>
          <w:szCs w:val="12"/>
        </w:rPr>
        <w:t>);</w:t>
      </w:r>
    </w:p>
    <w:p w14:paraId="1B8EF5DE"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Serial.println</w:t>
      </w:r>
      <w:proofErr w:type="spellEnd"/>
      <w:r w:rsidRPr="00E62751">
        <w:rPr>
          <w:rFonts w:ascii="Times New Roman" w:hAnsi="Times New Roman" w:cs="Helvetica Neue"/>
          <w:color w:val="262626"/>
          <w:sz w:val="12"/>
          <w:szCs w:val="12"/>
        </w:rPr>
        <w:t>();</w:t>
      </w:r>
    </w:p>
    <w:p w14:paraId="567B1419"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("Analog Green light reading");</w:t>
      </w:r>
    </w:p>
    <w:p w14:paraId="4ABEE3B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
    <w:p w14:paraId="1833AFA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("scaled value of Green photo sensor");</w:t>
      </w:r>
    </w:p>
    <w:p w14:paraId="11E5E239"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
    <w:p w14:paraId="3B246EA9"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("Analog Blue light reading");</w:t>
      </w:r>
    </w:p>
    <w:p w14:paraId="7FB62DF2"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
    <w:p w14:paraId="0B0D93FB"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("scaled value of Blue photo sensor");</w:t>
      </w:r>
    </w:p>
    <w:p w14:paraId="22F2A96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
    <w:p w14:paraId="525A78A3"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roofErr w:type="spellStart"/>
      <w:r w:rsidRPr="00E62751">
        <w:rPr>
          <w:rFonts w:ascii="Times New Roman" w:hAnsi="Times New Roman" w:cs="Helvetica Neue"/>
          <w:color w:val="262626"/>
          <w:sz w:val="12"/>
          <w:szCs w:val="12"/>
        </w:rPr>
        <w:t>sensorValue</w:t>
      </w:r>
      <w:proofErr w:type="spellEnd"/>
      <w:r w:rsidRPr="00E62751">
        <w:rPr>
          <w:rFonts w:ascii="Times New Roman" w:hAnsi="Times New Roman" w:cs="Helvetica Neue"/>
          <w:color w:val="262626"/>
          <w:sz w:val="12"/>
          <w:szCs w:val="12"/>
        </w:rPr>
        <w:t>);</w:t>
      </w:r>
    </w:p>
    <w:p w14:paraId="73D2EE56"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
    <w:p w14:paraId="7E0E535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(brightness);</w:t>
      </w:r>
    </w:p>
    <w:p w14:paraId="06A166B7"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Serial.println</w:t>
      </w:r>
      <w:proofErr w:type="spellEnd"/>
      <w:r w:rsidRPr="00E62751">
        <w:rPr>
          <w:rFonts w:ascii="Times New Roman" w:hAnsi="Times New Roman" w:cs="Helvetica Neue"/>
          <w:color w:val="262626"/>
          <w:sz w:val="12"/>
          <w:szCs w:val="12"/>
        </w:rPr>
        <w:t>();</w:t>
      </w:r>
    </w:p>
    <w:p w14:paraId="78EE300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
    <w:p w14:paraId="64B65E0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("Red");</w:t>
      </w:r>
    </w:p>
    <w:p w14:paraId="43431853"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
    <w:p w14:paraId="00090EC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("Green");</w:t>
      </w:r>
    </w:p>
    <w:p w14:paraId="7689C8D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
    <w:p w14:paraId="1EEA5E9C"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Serial.println</w:t>
      </w:r>
      <w:proofErr w:type="spellEnd"/>
      <w:r w:rsidRPr="00E62751">
        <w:rPr>
          <w:rFonts w:ascii="Times New Roman" w:hAnsi="Times New Roman" w:cs="Helvetica Neue"/>
          <w:color w:val="262626"/>
          <w:sz w:val="12"/>
          <w:szCs w:val="12"/>
        </w:rPr>
        <w:t>("Blue");</w:t>
      </w:r>
    </w:p>
    <w:p w14:paraId="203C5606"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Serial.println</w:t>
      </w:r>
      <w:proofErr w:type="spellEnd"/>
      <w:r w:rsidRPr="00E62751">
        <w:rPr>
          <w:rFonts w:ascii="Times New Roman" w:hAnsi="Times New Roman" w:cs="Helvetica Neue"/>
          <w:color w:val="262626"/>
          <w:sz w:val="12"/>
          <w:szCs w:val="12"/>
        </w:rPr>
        <w:t>(",");</w:t>
      </w:r>
    </w:p>
    <w:p w14:paraId="45BCE55E"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roofErr w:type="spellStart"/>
      <w:r w:rsidRPr="00E62751">
        <w:rPr>
          <w:rFonts w:ascii="Times New Roman" w:hAnsi="Times New Roman" w:cs="Helvetica Neue"/>
          <w:color w:val="262626"/>
          <w:sz w:val="12"/>
          <w:szCs w:val="12"/>
        </w:rPr>
        <w:t>GsensorValue</w:t>
      </w:r>
      <w:proofErr w:type="spellEnd"/>
      <w:r w:rsidRPr="00E62751">
        <w:rPr>
          <w:rFonts w:ascii="Times New Roman" w:hAnsi="Times New Roman" w:cs="Helvetica Neue"/>
          <w:color w:val="262626"/>
          <w:sz w:val="12"/>
          <w:szCs w:val="12"/>
        </w:rPr>
        <w:t>);</w:t>
      </w:r>
    </w:p>
    <w:p w14:paraId="7AB82208"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
    <w:p w14:paraId="04FE99C6"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roofErr w:type="spellStart"/>
      <w:r w:rsidRPr="00E62751">
        <w:rPr>
          <w:rFonts w:ascii="Times New Roman" w:hAnsi="Times New Roman" w:cs="Helvetica Neue"/>
          <w:color w:val="262626"/>
          <w:sz w:val="12"/>
          <w:szCs w:val="12"/>
        </w:rPr>
        <w:t>Gbrightness</w:t>
      </w:r>
      <w:proofErr w:type="spellEnd"/>
      <w:r w:rsidRPr="00E62751">
        <w:rPr>
          <w:rFonts w:ascii="Times New Roman" w:hAnsi="Times New Roman" w:cs="Helvetica Neue"/>
          <w:color w:val="262626"/>
          <w:sz w:val="12"/>
          <w:szCs w:val="12"/>
        </w:rPr>
        <w:t>);</w:t>
      </w:r>
    </w:p>
    <w:p w14:paraId="365E06F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
    <w:p w14:paraId="503EEB61"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roofErr w:type="spellStart"/>
      <w:r w:rsidRPr="00E62751">
        <w:rPr>
          <w:rFonts w:ascii="Times New Roman" w:hAnsi="Times New Roman" w:cs="Helvetica Neue"/>
          <w:color w:val="262626"/>
          <w:sz w:val="12"/>
          <w:szCs w:val="12"/>
        </w:rPr>
        <w:t>BsensorValue</w:t>
      </w:r>
      <w:proofErr w:type="spellEnd"/>
      <w:r w:rsidRPr="00E62751">
        <w:rPr>
          <w:rFonts w:ascii="Times New Roman" w:hAnsi="Times New Roman" w:cs="Helvetica Neue"/>
          <w:color w:val="262626"/>
          <w:sz w:val="12"/>
          <w:szCs w:val="12"/>
        </w:rPr>
        <w:t>);</w:t>
      </w:r>
    </w:p>
    <w:p w14:paraId="18D8CF6B"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
    <w:p w14:paraId="5099F3EB"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roofErr w:type="spellStart"/>
      <w:r w:rsidRPr="00E62751">
        <w:rPr>
          <w:rFonts w:ascii="Times New Roman" w:hAnsi="Times New Roman" w:cs="Helvetica Neue"/>
          <w:color w:val="262626"/>
          <w:sz w:val="12"/>
          <w:szCs w:val="12"/>
        </w:rPr>
        <w:t>Bbrightness</w:t>
      </w:r>
      <w:proofErr w:type="spellEnd"/>
      <w:r w:rsidRPr="00E62751">
        <w:rPr>
          <w:rFonts w:ascii="Times New Roman" w:hAnsi="Times New Roman" w:cs="Helvetica Neue"/>
          <w:color w:val="262626"/>
          <w:sz w:val="12"/>
          <w:szCs w:val="12"/>
        </w:rPr>
        <w:t>);</w:t>
      </w:r>
    </w:p>
    <w:p w14:paraId="3D2F531E"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
    <w:p w14:paraId="5B946A15"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roofErr w:type="spellStart"/>
      <w:proofErr w:type="gramEnd"/>
      <w:r w:rsidRPr="00E62751">
        <w:rPr>
          <w:rFonts w:ascii="Times New Roman" w:hAnsi="Times New Roman" w:cs="Helvetica Neue"/>
          <w:color w:val="262626"/>
          <w:sz w:val="12"/>
          <w:szCs w:val="12"/>
        </w:rPr>
        <w:t>red,DEC</w:t>
      </w:r>
      <w:proofErr w:type="spellEnd"/>
      <w:r w:rsidRPr="00E62751">
        <w:rPr>
          <w:rFonts w:ascii="Times New Roman" w:hAnsi="Times New Roman" w:cs="Helvetica Neue"/>
          <w:color w:val="262626"/>
          <w:sz w:val="12"/>
          <w:szCs w:val="12"/>
        </w:rPr>
        <w:t>);</w:t>
      </w:r>
    </w:p>
    <w:p w14:paraId="67B68CB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
    <w:p w14:paraId="6140D6D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roofErr w:type="spellStart"/>
      <w:proofErr w:type="gramEnd"/>
      <w:r w:rsidRPr="00E62751">
        <w:rPr>
          <w:rFonts w:ascii="Times New Roman" w:hAnsi="Times New Roman" w:cs="Helvetica Neue"/>
          <w:color w:val="262626"/>
          <w:sz w:val="12"/>
          <w:szCs w:val="12"/>
        </w:rPr>
        <w:t>green,DEC</w:t>
      </w:r>
      <w:proofErr w:type="spellEnd"/>
      <w:r w:rsidRPr="00E62751">
        <w:rPr>
          <w:rFonts w:ascii="Times New Roman" w:hAnsi="Times New Roman" w:cs="Helvetica Neue"/>
          <w:color w:val="262626"/>
          <w:sz w:val="12"/>
          <w:szCs w:val="12"/>
        </w:rPr>
        <w:t>);</w:t>
      </w:r>
    </w:p>
    <w:p w14:paraId="0F7FD7B2"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
    <w:p w14:paraId="3682815C"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Serial.print</w:t>
      </w:r>
      <w:proofErr w:type="spellEnd"/>
      <w:r w:rsidRPr="00E62751">
        <w:rPr>
          <w:rFonts w:ascii="Times New Roman" w:hAnsi="Times New Roman" w:cs="Helvetica Neue"/>
          <w:color w:val="262626"/>
          <w:sz w:val="12"/>
          <w:szCs w:val="12"/>
        </w:rPr>
        <w:t>(</w:t>
      </w:r>
      <w:proofErr w:type="spellStart"/>
      <w:proofErr w:type="gramEnd"/>
      <w:r w:rsidRPr="00E62751">
        <w:rPr>
          <w:rFonts w:ascii="Times New Roman" w:hAnsi="Times New Roman" w:cs="Helvetica Neue"/>
          <w:color w:val="262626"/>
          <w:sz w:val="12"/>
          <w:szCs w:val="12"/>
        </w:rPr>
        <w:t>blue,DEC</w:t>
      </w:r>
      <w:proofErr w:type="spellEnd"/>
      <w:r w:rsidRPr="00E62751">
        <w:rPr>
          <w:rFonts w:ascii="Times New Roman" w:hAnsi="Times New Roman" w:cs="Helvetica Neue"/>
          <w:color w:val="262626"/>
          <w:sz w:val="12"/>
          <w:szCs w:val="12"/>
        </w:rPr>
        <w:t>);</w:t>
      </w:r>
    </w:p>
    <w:p w14:paraId="47A97B0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Serial.println</w:t>
      </w:r>
      <w:proofErr w:type="spellEnd"/>
      <w:r w:rsidRPr="00E62751">
        <w:rPr>
          <w:rFonts w:ascii="Times New Roman" w:hAnsi="Times New Roman" w:cs="Helvetica Neue"/>
          <w:color w:val="262626"/>
          <w:sz w:val="12"/>
          <w:szCs w:val="12"/>
        </w:rPr>
        <w:t>();</w:t>
      </w:r>
    </w:p>
    <w:p w14:paraId="4BE12510"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
    <w:p w14:paraId="1757C423"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 print position, altitude, speed, time/date, and satellites:</w:t>
      </w:r>
    </w:p>
    <w:p w14:paraId="1D0C26B8"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printGPSInfo</w:t>
      </w:r>
      <w:proofErr w:type="spellEnd"/>
      <w:r w:rsidRPr="00E62751">
        <w:rPr>
          <w:rFonts w:ascii="Times New Roman" w:hAnsi="Times New Roman" w:cs="Helvetica Neue"/>
          <w:color w:val="262626"/>
          <w:sz w:val="12"/>
          <w:szCs w:val="12"/>
        </w:rPr>
        <w:t>(</w:t>
      </w:r>
      <w:proofErr w:type="gramEnd"/>
      <w:r w:rsidRPr="00E62751">
        <w:rPr>
          <w:rFonts w:ascii="Times New Roman" w:hAnsi="Times New Roman" w:cs="Helvetica Neue"/>
          <w:color w:val="262626"/>
          <w:sz w:val="12"/>
          <w:szCs w:val="12"/>
        </w:rPr>
        <w:t>);</w:t>
      </w:r>
    </w:p>
    <w:p w14:paraId="76361690"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140C9B96"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 "Smart delay" looks for GPS data while the Arduino's not doing anything else</w:t>
      </w:r>
    </w:p>
    <w:p w14:paraId="42B973FA"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smartDelay</w:t>
      </w:r>
      <w:proofErr w:type="spellEnd"/>
      <w:r w:rsidRPr="00E62751">
        <w:rPr>
          <w:rFonts w:ascii="Times New Roman" w:hAnsi="Times New Roman" w:cs="Helvetica Neue"/>
          <w:color w:val="262626"/>
          <w:sz w:val="12"/>
          <w:szCs w:val="12"/>
        </w:rPr>
        <w:t>(</w:t>
      </w:r>
      <w:proofErr w:type="gramEnd"/>
      <w:r w:rsidRPr="00E62751">
        <w:rPr>
          <w:rFonts w:ascii="Times New Roman" w:hAnsi="Times New Roman" w:cs="Helvetica Neue"/>
          <w:color w:val="262626"/>
          <w:sz w:val="12"/>
          <w:szCs w:val="12"/>
        </w:rPr>
        <w:t xml:space="preserve">1000); </w:t>
      </w:r>
    </w:p>
    <w:p w14:paraId="5FA31748"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w:t>
      </w:r>
    </w:p>
    <w:p w14:paraId="0EC120B7"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2210D41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roofErr w:type="gramStart"/>
      <w:r w:rsidRPr="00E62751">
        <w:rPr>
          <w:rFonts w:ascii="Times New Roman" w:hAnsi="Times New Roman" w:cs="Helvetica Neue"/>
          <w:color w:val="262626"/>
          <w:sz w:val="12"/>
          <w:szCs w:val="12"/>
        </w:rPr>
        <w:t>void</w:t>
      </w:r>
      <w:proofErr w:type="gramEnd"/>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printGPSInfo</w:t>
      </w:r>
      <w:proofErr w:type="spellEnd"/>
      <w:r w:rsidRPr="00E62751">
        <w:rPr>
          <w:rFonts w:ascii="Times New Roman" w:hAnsi="Times New Roman" w:cs="Helvetica Neue"/>
          <w:color w:val="262626"/>
          <w:sz w:val="12"/>
          <w:szCs w:val="12"/>
        </w:rPr>
        <w:t>()</w:t>
      </w:r>
    </w:p>
    <w:p w14:paraId="7AA628E2"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w:t>
      </w:r>
    </w:p>
    <w:p w14:paraId="537B69D3"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 Print latitude, longitude, altitude in feet, course, speed, date, time,</w:t>
      </w:r>
    </w:p>
    <w:p w14:paraId="4097AA1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 and the number of visible satellites.</w:t>
      </w:r>
    </w:p>
    <w:p w14:paraId="1564A6B9"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roofErr w:type="spellStart"/>
      <w:r w:rsidRPr="00E62751">
        <w:rPr>
          <w:rFonts w:ascii="Times New Roman" w:hAnsi="Times New Roman" w:cs="Helvetica Neue"/>
          <w:color w:val="262626"/>
          <w:sz w:val="12"/>
          <w:szCs w:val="12"/>
        </w:rPr>
        <w:t>Lat</w:t>
      </w:r>
      <w:proofErr w:type="spellEnd"/>
      <w:r w:rsidRPr="00E62751">
        <w:rPr>
          <w:rFonts w:ascii="Times New Roman" w:hAnsi="Times New Roman" w:cs="Helvetica Neue"/>
          <w:color w:val="262626"/>
          <w:sz w:val="12"/>
          <w:szCs w:val="12"/>
        </w:rPr>
        <w:t xml:space="preserve">: "); </w:t>
      </w:r>
    </w:p>
    <w:p w14:paraId="515CB86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roofErr w:type="spellStart"/>
      <w:proofErr w:type="gramEnd"/>
      <w:r w:rsidRPr="00E62751">
        <w:rPr>
          <w:rFonts w:ascii="Times New Roman" w:hAnsi="Times New Roman" w:cs="Helvetica Neue"/>
          <w:color w:val="262626"/>
          <w:sz w:val="12"/>
          <w:szCs w:val="12"/>
        </w:rPr>
        <w:t>tinyGPS.location.lat</w:t>
      </w:r>
      <w:proofErr w:type="spellEnd"/>
      <w:r w:rsidRPr="00E62751">
        <w:rPr>
          <w:rFonts w:ascii="Times New Roman" w:hAnsi="Times New Roman" w:cs="Helvetica Neue"/>
          <w:color w:val="262626"/>
          <w:sz w:val="12"/>
          <w:szCs w:val="12"/>
        </w:rPr>
        <w:t>(), 6);</w:t>
      </w:r>
    </w:p>
    <w:p w14:paraId="6D1C6120"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
    <w:p w14:paraId="74C6EA8E"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("Long: ");</w:t>
      </w:r>
    </w:p>
    <w:p w14:paraId="0E213303"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roofErr w:type="spellStart"/>
      <w:proofErr w:type="gramEnd"/>
      <w:r w:rsidRPr="00E62751">
        <w:rPr>
          <w:rFonts w:ascii="Times New Roman" w:hAnsi="Times New Roman" w:cs="Helvetica Neue"/>
          <w:color w:val="262626"/>
          <w:sz w:val="12"/>
          <w:szCs w:val="12"/>
        </w:rPr>
        <w:t>tinyGPS.location.lng</w:t>
      </w:r>
      <w:proofErr w:type="spellEnd"/>
      <w:r w:rsidRPr="00E62751">
        <w:rPr>
          <w:rFonts w:ascii="Times New Roman" w:hAnsi="Times New Roman" w:cs="Helvetica Neue"/>
          <w:color w:val="262626"/>
          <w:sz w:val="12"/>
          <w:szCs w:val="12"/>
        </w:rPr>
        <w:t>(), 6);</w:t>
      </w:r>
    </w:p>
    <w:p w14:paraId="2AAEC372"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
    <w:p w14:paraId="0D8CBF96"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("Alt: ");</w:t>
      </w:r>
    </w:p>
    <w:p w14:paraId="6B9EA8CB"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roofErr w:type="spellStart"/>
      <w:proofErr w:type="gramEnd"/>
      <w:r w:rsidRPr="00E62751">
        <w:rPr>
          <w:rFonts w:ascii="Times New Roman" w:hAnsi="Times New Roman" w:cs="Helvetica Neue"/>
          <w:color w:val="262626"/>
          <w:sz w:val="12"/>
          <w:szCs w:val="12"/>
        </w:rPr>
        <w:t>tinyGPS.altitude.feet</w:t>
      </w:r>
      <w:proofErr w:type="spellEnd"/>
      <w:r w:rsidRPr="00E62751">
        <w:rPr>
          <w:rFonts w:ascii="Times New Roman" w:hAnsi="Times New Roman" w:cs="Helvetica Neue"/>
          <w:color w:val="262626"/>
          <w:sz w:val="12"/>
          <w:szCs w:val="12"/>
        </w:rPr>
        <w:t>());</w:t>
      </w:r>
    </w:p>
    <w:p w14:paraId="40BE62A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
    <w:p w14:paraId="62DB00D2"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("Course: ");</w:t>
      </w:r>
    </w:p>
    <w:p w14:paraId="06BB70E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roofErr w:type="spellStart"/>
      <w:proofErr w:type="gramEnd"/>
      <w:r w:rsidRPr="00E62751">
        <w:rPr>
          <w:rFonts w:ascii="Times New Roman" w:hAnsi="Times New Roman" w:cs="Helvetica Neue"/>
          <w:color w:val="262626"/>
          <w:sz w:val="12"/>
          <w:szCs w:val="12"/>
        </w:rPr>
        <w:t>tinyGPS.course.deg</w:t>
      </w:r>
      <w:proofErr w:type="spellEnd"/>
      <w:r w:rsidRPr="00E62751">
        <w:rPr>
          <w:rFonts w:ascii="Times New Roman" w:hAnsi="Times New Roman" w:cs="Helvetica Neue"/>
          <w:color w:val="262626"/>
          <w:sz w:val="12"/>
          <w:szCs w:val="12"/>
        </w:rPr>
        <w:t>());</w:t>
      </w:r>
    </w:p>
    <w:p w14:paraId="5FE7F881"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
    <w:p w14:paraId="613566D8"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("Speed: ");</w:t>
      </w:r>
    </w:p>
    <w:p w14:paraId="58B76195"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roofErr w:type="spellStart"/>
      <w:proofErr w:type="gramEnd"/>
      <w:r w:rsidRPr="00E62751">
        <w:rPr>
          <w:rFonts w:ascii="Times New Roman" w:hAnsi="Times New Roman" w:cs="Helvetica Neue"/>
          <w:color w:val="262626"/>
          <w:sz w:val="12"/>
          <w:szCs w:val="12"/>
        </w:rPr>
        <w:t>tinyGPS.speed.mph</w:t>
      </w:r>
      <w:proofErr w:type="spellEnd"/>
      <w:r w:rsidRPr="00E62751">
        <w:rPr>
          <w:rFonts w:ascii="Times New Roman" w:hAnsi="Times New Roman" w:cs="Helvetica Neue"/>
          <w:color w:val="262626"/>
          <w:sz w:val="12"/>
          <w:szCs w:val="12"/>
        </w:rPr>
        <w:t>());</w:t>
      </w:r>
    </w:p>
    <w:p w14:paraId="0E27674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
    <w:p w14:paraId="18B2A41B"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("Date: ");</w:t>
      </w:r>
    </w:p>
    <w:p w14:paraId="184E5CF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printDate</w:t>
      </w:r>
      <w:proofErr w:type="spellEnd"/>
      <w:r w:rsidRPr="00E62751">
        <w:rPr>
          <w:rFonts w:ascii="Times New Roman" w:hAnsi="Times New Roman" w:cs="Helvetica Neue"/>
          <w:color w:val="262626"/>
          <w:sz w:val="12"/>
          <w:szCs w:val="12"/>
        </w:rPr>
        <w:t>(</w:t>
      </w:r>
      <w:proofErr w:type="gramEnd"/>
      <w:r w:rsidRPr="00E62751">
        <w:rPr>
          <w:rFonts w:ascii="Times New Roman" w:hAnsi="Times New Roman" w:cs="Helvetica Neue"/>
          <w:color w:val="262626"/>
          <w:sz w:val="12"/>
          <w:szCs w:val="12"/>
        </w:rPr>
        <w:t>);</w:t>
      </w:r>
    </w:p>
    <w:p w14:paraId="1150B883"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
    <w:p w14:paraId="60C33216"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("Time: ");</w:t>
      </w:r>
    </w:p>
    <w:p w14:paraId="3B654E2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printTime</w:t>
      </w:r>
      <w:proofErr w:type="spellEnd"/>
      <w:r w:rsidRPr="00E62751">
        <w:rPr>
          <w:rFonts w:ascii="Times New Roman" w:hAnsi="Times New Roman" w:cs="Helvetica Neue"/>
          <w:color w:val="262626"/>
          <w:sz w:val="12"/>
          <w:szCs w:val="12"/>
        </w:rPr>
        <w:t>(</w:t>
      </w:r>
      <w:proofErr w:type="gramEnd"/>
      <w:r w:rsidRPr="00E62751">
        <w:rPr>
          <w:rFonts w:ascii="Times New Roman" w:hAnsi="Times New Roman" w:cs="Helvetica Neue"/>
          <w:color w:val="262626"/>
          <w:sz w:val="12"/>
          <w:szCs w:val="12"/>
        </w:rPr>
        <w:t>);</w:t>
      </w:r>
    </w:p>
    <w:p w14:paraId="387532E6"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
    <w:p w14:paraId="032E6286"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roofErr w:type="spellStart"/>
      <w:r w:rsidRPr="00E62751">
        <w:rPr>
          <w:rFonts w:ascii="Times New Roman" w:hAnsi="Times New Roman" w:cs="Helvetica Neue"/>
          <w:color w:val="262626"/>
          <w:sz w:val="12"/>
          <w:szCs w:val="12"/>
        </w:rPr>
        <w:t>Sats</w:t>
      </w:r>
      <w:proofErr w:type="spellEnd"/>
      <w:r w:rsidRPr="00E62751">
        <w:rPr>
          <w:rFonts w:ascii="Times New Roman" w:hAnsi="Times New Roman" w:cs="Helvetica Neue"/>
          <w:color w:val="262626"/>
          <w:sz w:val="12"/>
          <w:szCs w:val="12"/>
        </w:rPr>
        <w:t>: ");</w:t>
      </w:r>
    </w:p>
    <w:p w14:paraId="25864E4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roofErr w:type="spellStart"/>
      <w:proofErr w:type="gramEnd"/>
      <w:r w:rsidRPr="00E62751">
        <w:rPr>
          <w:rFonts w:ascii="Times New Roman" w:hAnsi="Times New Roman" w:cs="Helvetica Neue"/>
          <w:color w:val="262626"/>
          <w:sz w:val="12"/>
          <w:szCs w:val="12"/>
        </w:rPr>
        <w:t>tinyGPS.satellites.value</w:t>
      </w:r>
      <w:proofErr w:type="spellEnd"/>
      <w:r w:rsidRPr="00E62751">
        <w:rPr>
          <w:rFonts w:ascii="Times New Roman" w:hAnsi="Times New Roman" w:cs="Helvetica Neue"/>
          <w:color w:val="262626"/>
          <w:sz w:val="12"/>
          <w:szCs w:val="12"/>
        </w:rPr>
        <w:t>());</w:t>
      </w:r>
    </w:p>
    <w:p w14:paraId="2C76AC7A"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
    <w:p w14:paraId="5FC3A041"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w:t>
      </w:r>
    </w:p>
    <w:p w14:paraId="6EE7D8F1"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4F7A9501"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This custom version of </w:t>
      </w:r>
      <w:proofErr w:type="gramStart"/>
      <w:r w:rsidRPr="00E62751">
        <w:rPr>
          <w:rFonts w:ascii="Times New Roman" w:hAnsi="Times New Roman" w:cs="Helvetica Neue"/>
          <w:color w:val="262626"/>
          <w:sz w:val="12"/>
          <w:szCs w:val="12"/>
        </w:rPr>
        <w:t>delay(</w:t>
      </w:r>
      <w:proofErr w:type="gramEnd"/>
      <w:r w:rsidRPr="00E62751">
        <w:rPr>
          <w:rFonts w:ascii="Times New Roman" w:hAnsi="Times New Roman" w:cs="Helvetica Neue"/>
          <w:color w:val="262626"/>
          <w:sz w:val="12"/>
          <w:szCs w:val="12"/>
        </w:rPr>
        <w:t xml:space="preserve">) ensures that the </w:t>
      </w:r>
      <w:proofErr w:type="spellStart"/>
      <w:r w:rsidRPr="00E62751">
        <w:rPr>
          <w:rFonts w:ascii="Times New Roman" w:hAnsi="Times New Roman" w:cs="Helvetica Neue"/>
          <w:color w:val="262626"/>
          <w:sz w:val="12"/>
          <w:szCs w:val="12"/>
        </w:rPr>
        <w:t>tinyGPS</w:t>
      </w:r>
      <w:proofErr w:type="spellEnd"/>
      <w:r w:rsidRPr="00E62751">
        <w:rPr>
          <w:rFonts w:ascii="Times New Roman" w:hAnsi="Times New Roman" w:cs="Helvetica Neue"/>
          <w:color w:val="262626"/>
          <w:sz w:val="12"/>
          <w:szCs w:val="12"/>
        </w:rPr>
        <w:t xml:space="preserve"> object</w:t>
      </w:r>
    </w:p>
    <w:p w14:paraId="2CB32028"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is being "fed". From the </w:t>
      </w:r>
      <w:proofErr w:type="spellStart"/>
      <w:r w:rsidRPr="00E62751">
        <w:rPr>
          <w:rFonts w:ascii="Times New Roman" w:hAnsi="Times New Roman" w:cs="Helvetica Neue"/>
          <w:color w:val="262626"/>
          <w:sz w:val="12"/>
          <w:szCs w:val="12"/>
        </w:rPr>
        <w:t>TinyGPS</w:t>
      </w:r>
      <w:proofErr w:type="spellEnd"/>
      <w:r w:rsidRPr="00E62751">
        <w:rPr>
          <w:rFonts w:ascii="Times New Roman" w:hAnsi="Times New Roman" w:cs="Helvetica Neue"/>
          <w:color w:val="262626"/>
          <w:sz w:val="12"/>
          <w:szCs w:val="12"/>
        </w:rPr>
        <w:t>++ examples.</w:t>
      </w:r>
    </w:p>
    <w:p w14:paraId="6EE55B5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roofErr w:type="gramStart"/>
      <w:r w:rsidRPr="00E62751">
        <w:rPr>
          <w:rFonts w:ascii="Times New Roman" w:hAnsi="Times New Roman" w:cs="Helvetica Neue"/>
          <w:color w:val="262626"/>
          <w:sz w:val="12"/>
          <w:szCs w:val="12"/>
        </w:rPr>
        <w:t>static</w:t>
      </w:r>
      <w:proofErr w:type="gramEnd"/>
      <w:r w:rsidRPr="00E62751">
        <w:rPr>
          <w:rFonts w:ascii="Times New Roman" w:hAnsi="Times New Roman" w:cs="Helvetica Neue"/>
          <w:color w:val="262626"/>
          <w:sz w:val="12"/>
          <w:szCs w:val="12"/>
        </w:rPr>
        <w:t xml:space="preserve"> void </w:t>
      </w:r>
      <w:proofErr w:type="spellStart"/>
      <w:r w:rsidRPr="00E62751">
        <w:rPr>
          <w:rFonts w:ascii="Times New Roman" w:hAnsi="Times New Roman" w:cs="Helvetica Neue"/>
          <w:color w:val="262626"/>
          <w:sz w:val="12"/>
          <w:szCs w:val="12"/>
        </w:rPr>
        <w:t>smartDelay</w:t>
      </w:r>
      <w:proofErr w:type="spellEnd"/>
      <w:r w:rsidRPr="00E62751">
        <w:rPr>
          <w:rFonts w:ascii="Times New Roman" w:hAnsi="Times New Roman" w:cs="Helvetica Neue"/>
          <w:color w:val="262626"/>
          <w:sz w:val="12"/>
          <w:szCs w:val="12"/>
        </w:rPr>
        <w:t xml:space="preserve">(unsigned long </w:t>
      </w:r>
      <w:proofErr w:type="spellStart"/>
      <w:r w:rsidRPr="00E62751">
        <w:rPr>
          <w:rFonts w:ascii="Times New Roman" w:hAnsi="Times New Roman" w:cs="Helvetica Neue"/>
          <w:color w:val="262626"/>
          <w:sz w:val="12"/>
          <w:szCs w:val="12"/>
        </w:rPr>
        <w:t>ms</w:t>
      </w:r>
      <w:proofErr w:type="spellEnd"/>
      <w:r w:rsidRPr="00E62751">
        <w:rPr>
          <w:rFonts w:ascii="Times New Roman" w:hAnsi="Times New Roman" w:cs="Helvetica Neue"/>
          <w:color w:val="262626"/>
          <w:sz w:val="12"/>
          <w:szCs w:val="12"/>
        </w:rPr>
        <w:t>)</w:t>
      </w:r>
    </w:p>
    <w:p w14:paraId="6FEF383B"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w:t>
      </w:r>
    </w:p>
    <w:p w14:paraId="474D1EDA"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gramStart"/>
      <w:r w:rsidRPr="00E62751">
        <w:rPr>
          <w:rFonts w:ascii="Times New Roman" w:hAnsi="Times New Roman" w:cs="Helvetica Neue"/>
          <w:color w:val="262626"/>
          <w:sz w:val="12"/>
          <w:szCs w:val="12"/>
        </w:rPr>
        <w:t>unsigned</w:t>
      </w:r>
      <w:proofErr w:type="gramEnd"/>
      <w:r w:rsidRPr="00E62751">
        <w:rPr>
          <w:rFonts w:ascii="Times New Roman" w:hAnsi="Times New Roman" w:cs="Helvetica Neue"/>
          <w:color w:val="262626"/>
          <w:sz w:val="12"/>
          <w:szCs w:val="12"/>
        </w:rPr>
        <w:t xml:space="preserve"> long start = </w:t>
      </w:r>
      <w:proofErr w:type="spellStart"/>
      <w:r w:rsidRPr="00E62751">
        <w:rPr>
          <w:rFonts w:ascii="Times New Roman" w:hAnsi="Times New Roman" w:cs="Helvetica Neue"/>
          <w:color w:val="262626"/>
          <w:sz w:val="12"/>
          <w:szCs w:val="12"/>
        </w:rPr>
        <w:t>millis</w:t>
      </w:r>
      <w:proofErr w:type="spellEnd"/>
      <w:r w:rsidRPr="00E62751">
        <w:rPr>
          <w:rFonts w:ascii="Times New Roman" w:hAnsi="Times New Roman" w:cs="Helvetica Neue"/>
          <w:color w:val="262626"/>
          <w:sz w:val="12"/>
          <w:szCs w:val="12"/>
        </w:rPr>
        <w:t>();</w:t>
      </w:r>
    </w:p>
    <w:p w14:paraId="74A56EE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do</w:t>
      </w:r>
    </w:p>
    <w:p w14:paraId="099D8338"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
    <w:p w14:paraId="7ABFBE67"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 If data has come in from the GPS module</w:t>
      </w:r>
    </w:p>
    <w:p w14:paraId="28F86510"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while (</w:t>
      </w:r>
      <w:proofErr w:type="spellStart"/>
      <w:r w:rsidRPr="00E62751">
        <w:rPr>
          <w:rFonts w:ascii="Times New Roman" w:hAnsi="Times New Roman" w:cs="Helvetica Neue"/>
          <w:color w:val="262626"/>
          <w:sz w:val="12"/>
          <w:szCs w:val="12"/>
        </w:rPr>
        <w:t>gpsPort.available</w:t>
      </w:r>
      <w:proofErr w:type="spellEnd"/>
      <w:r w:rsidRPr="00E62751">
        <w:rPr>
          <w:rFonts w:ascii="Times New Roman" w:hAnsi="Times New Roman" w:cs="Helvetica Neue"/>
          <w:color w:val="262626"/>
          <w:sz w:val="12"/>
          <w:szCs w:val="12"/>
        </w:rPr>
        <w:t>())</w:t>
      </w:r>
    </w:p>
    <w:p w14:paraId="5C49E32A"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tinyGPS.encode</w:t>
      </w:r>
      <w:proofErr w:type="spellEnd"/>
      <w:r w:rsidRPr="00E62751">
        <w:rPr>
          <w:rFonts w:ascii="Times New Roman" w:hAnsi="Times New Roman" w:cs="Helvetica Neue"/>
          <w:color w:val="262626"/>
          <w:sz w:val="12"/>
          <w:szCs w:val="12"/>
        </w:rPr>
        <w:t>(</w:t>
      </w:r>
      <w:proofErr w:type="spellStart"/>
      <w:r w:rsidRPr="00E62751">
        <w:rPr>
          <w:rFonts w:ascii="Times New Roman" w:hAnsi="Times New Roman" w:cs="Helvetica Neue"/>
          <w:color w:val="262626"/>
          <w:sz w:val="12"/>
          <w:szCs w:val="12"/>
        </w:rPr>
        <w:t>gpsPort.read</w:t>
      </w:r>
      <w:proofErr w:type="spellEnd"/>
      <w:r w:rsidRPr="00E62751">
        <w:rPr>
          <w:rFonts w:ascii="Times New Roman" w:hAnsi="Times New Roman" w:cs="Helvetica Neue"/>
          <w:color w:val="262626"/>
          <w:sz w:val="12"/>
          <w:szCs w:val="12"/>
        </w:rPr>
        <w:t>()); // Send it to the encode function</w:t>
      </w:r>
    </w:p>
    <w:p w14:paraId="199C9F9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 </w:t>
      </w:r>
      <w:proofErr w:type="spellStart"/>
      <w:r w:rsidRPr="00E62751">
        <w:rPr>
          <w:rFonts w:ascii="Times New Roman" w:hAnsi="Times New Roman" w:cs="Helvetica Neue"/>
          <w:color w:val="262626"/>
          <w:sz w:val="12"/>
          <w:szCs w:val="12"/>
        </w:rPr>
        <w:t>tinyGPS.encode</w:t>
      </w:r>
      <w:proofErr w:type="spellEnd"/>
      <w:r w:rsidRPr="00E62751">
        <w:rPr>
          <w:rFonts w:ascii="Times New Roman" w:hAnsi="Times New Roman" w:cs="Helvetica Neue"/>
          <w:color w:val="262626"/>
          <w:sz w:val="12"/>
          <w:szCs w:val="12"/>
        </w:rPr>
        <w:t xml:space="preserve">(char) continues to "load" the </w:t>
      </w:r>
      <w:proofErr w:type="spellStart"/>
      <w:r w:rsidRPr="00E62751">
        <w:rPr>
          <w:rFonts w:ascii="Times New Roman" w:hAnsi="Times New Roman" w:cs="Helvetica Neue"/>
          <w:color w:val="262626"/>
          <w:sz w:val="12"/>
          <w:szCs w:val="12"/>
        </w:rPr>
        <w:t>tinGPS</w:t>
      </w:r>
      <w:proofErr w:type="spellEnd"/>
      <w:r w:rsidRPr="00E62751">
        <w:rPr>
          <w:rFonts w:ascii="Times New Roman" w:hAnsi="Times New Roman" w:cs="Helvetica Neue"/>
          <w:color w:val="262626"/>
          <w:sz w:val="12"/>
          <w:szCs w:val="12"/>
        </w:rPr>
        <w:t xml:space="preserve"> object with new</w:t>
      </w:r>
    </w:p>
    <w:p w14:paraId="28A456A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 data coming in from the GPS module. As full </w:t>
      </w:r>
      <w:r w:rsidRPr="00E62751">
        <w:rPr>
          <w:rFonts w:ascii="Times New Roman" w:hAnsi="Times New Roman" w:cs="Helvetica Neue"/>
          <w:color w:val="262626"/>
          <w:sz w:val="12"/>
          <w:szCs w:val="12"/>
        </w:rPr>
        <w:t>NMEA strings begin to come in</w:t>
      </w:r>
    </w:p>
    <w:p w14:paraId="439E025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 the </w:t>
      </w:r>
      <w:proofErr w:type="spellStart"/>
      <w:r w:rsidRPr="00E62751">
        <w:rPr>
          <w:rFonts w:ascii="Times New Roman" w:hAnsi="Times New Roman" w:cs="Helvetica Neue"/>
          <w:color w:val="262626"/>
          <w:sz w:val="12"/>
          <w:szCs w:val="12"/>
        </w:rPr>
        <w:t>tinyGPS</w:t>
      </w:r>
      <w:proofErr w:type="spellEnd"/>
      <w:r w:rsidRPr="00E62751">
        <w:rPr>
          <w:rFonts w:ascii="Times New Roman" w:hAnsi="Times New Roman" w:cs="Helvetica Neue"/>
          <w:color w:val="262626"/>
          <w:sz w:val="12"/>
          <w:szCs w:val="12"/>
        </w:rPr>
        <w:t xml:space="preserve"> library will be able to start parsing them for pertinent info</w:t>
      </w:r>
    </w:p>
    <w:p w14:paraId="1FCD899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 while (</w:t>
      </w:r>
      <w:proofErr w:type="spellStart"/>
      <w:proofErr w:type="gramStart"/>
      <w:r w:rsidRPr="00E62751">
        <w:rPr>
          <w:rFonts w:ascii="Times New Roman" w:hAnsi="Times New Roman" w:cs="Helvetica Neue"/>
          <w:color w:val="262626"/>
          <w:sz w:val="12"/>
          <w:szCs w:val="12"/>
        </w:rPr>
        <w:t>millis</w:t>
      </w:r>
      <w:proofErr w:type="spellEnd"/>
      <w:r w:rsidRPr="00E62751">
        <w:rPr>
          <w:rFonts w:ascii="Times New Roman" w:hAnsi="Times New Roman" w:cs="Helvetica Neue"/>
          <w:color w:val="262626"/>
          <w:sz w:val="12"/>
          <w:szCs w:val="12"/>
        </w:rPr>
        <w:t>(</w:t>
      </w:r>
      <w:proofErr w:type="gramEnd"/>
      <w:r w:rsidRPr="00E62751">
        <w:rPr>
          <w:rFonts w:ascii="Times New Roman" w:hAnsi="Times New Roman" w:cs="Helvetica Neue"/>
          <w:color w:val="262626"/>
          <w:sz w:val="12"/>
          <w:szCs w:val="12"/>
        </w:rPr>
        <w:t xml:space="preserve">) - start &lt; </w:t>
      </w:r>
      <w:proofErr w:type="spellStart"/>
      <w:r w:rsidRPr="00E62751">
        <w:rPr>
          <w:rFonts w:ascii="Times New Roman" w:hAnsi="Times New Roman" w:cs="Helvetica Neue"/>
          <w:color w:val="262626"/>
          <w:sz w:val="12"/>
          <w:szCs w:val="12"/>
        </w:rPr>
        <w:t>ms</w:t>
      </w:r>
      <w:proofErr w:type="spellEnd"/>
      <w:r w:rsidRPr="00E62751">
        <w:rPr>
          <w:rFonts w:ascii="Times New Roman" w:hAnsi="Times New Roman" w:cs="Helvetica Neue"/>
          <w:color w:val="262626"/>
          <w:sz w:val="12"/>
          <w:szCs w:val="12"/>
        </w:rPr>
        <w:t>);</w:t>
      </w:r>
    </w:p>
    <w:p w14:paraId="2B25587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w:t>
      </w:r>
    </w:p>
    <w:p w14:paraId="52BF1CC0"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08BEDDF3"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w:t>
      </w:r>
      <w:proofErr w:type="spellStart"/>
      <w:proofErr w:type="gramStart"/>
      <w:r w:rsidRPr="00E62751">
        <w:rPr>
          <w:rFonts w:ascii="Times New Roman" w:hAnsi="Times New Roman" w:cs="Helvetica Neue"/>
          <w:color w:val="262626"/>
          <w:sz w:val="12"/>
          <w:szCs w:val="12"/>
        </w:rPr>
        <w:t>printDate</w:t>
      </w:r>
      <w:proofErr w:type="spellEnd"/>
      <w:r w:rsidRPr="00E62751">
        <w:rPr>
          <w:rFonts w:ascii="Times New Roman" w:hAnsi="Times New Roman" w:cs="Helvetica Neue"/>
          <w:color w:val="262626"/>
          <w:sz w:val="12"/>
          <w:szCs w:val="12"/>
        </w:rPr>
        <w:t>(</w:t>
      </w:r>
      <w:proofErr w:type="gramEnd"/>
      <w:r w:rsidRPr="00E62751">
        <w:rPr>
          <w:rFonts w:ascii="Times New Roman" w:hAnsi="Times New Roman" w:cs="Helvetica Neue"/>
          <w:color w:val="262626"/>
          <w:sz w:val="12"/>
          <w:szCs w:val="12"/>
        </w:rPr>
        <w:t xml:space="preserve">) formats the date into </w:t>
      </w:r>
      <w:proofErr w:type="spellStart"/>
      <w:r w:rsidRPr="00E62751">
        <w:rPr>
          <w:rFonts w:ascii="Times New Roman" w:hAnsi="Times New Roman" w:cs="Helvetica Neue"/>
          <w:color w:val="262626"/>
          <w:sz w:val="12"/>
          <w:szCs w:val="12"/>
        </w:rPr>
        <w:t>dd</w:t>
      </w:r>
      <w:proofErr w:type="spellEnd"/>
      <w:r w:rsidRPr="00E62751">
        <w:rPr>
          <w:rFonts w:ascii="Times New Roman" w:hAnsi="Times New Roman" w:cs="Helvetica Neue"/>
          <w:color w:val="262626"/>
          <w:sz w:val="12"/>
          <w:szCs w:val="12"/>
        </w:rPr>
        <w:t>/mm/</w:t>
      </w:r>
      <w:proofErr w:type="spellStart"/>
      <w:r w:rsidRPr="00E62751">
        <w:rPr>
          <w:rFonts w:ascii="Times New Roman" w:hAnsi="Times New Roman" w:cs="Helvetica Neue"/>
          <w:color w:val="262626"/>
          <w:sz w:val="12"/>
          <w:szCs w:val="12"/>
        </w:rPr>
        <w:t>yy</w:t>
      </w:r>
      <w:proofErr w:type="spellEnd"/>
      <w:r w:rsidRPr="00E62751">
        <w:rPr>
          <w:rFonts w:ascii="Times New Roman" w:hAnsi="Times New Roman" w:cs="Helvetica Neue"/>
          <w:color w:val="262626"/>
          <w:sz w:val="12"/>
          <w:szCs w:val="12"/>
        </w:rPr>
        <w:t>.</w:t>
      </w:r>
    </w:p>
    <w:p w14:paraId="1D5571D8"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roofErr w:type="gramStart"/>
      <w:r w:rsidRPr="00E62751">
        <w:rPr>
          <w:rFonts w:ascii="Times New Roman" w:hAnsi="Times New Roman" w:cs="Helvetica Neue"/>
          <w:color w:val="262626"/>
          <w:sz w:val="12"/>
          <w:szCs w:val="12"/>
        </w:rPr>
        <w:t>void</w:t>
      </w:r>
      <w:proofErr w:type="gramEnd"/>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printDate</w:t>
      </w:r>
      <w:proofErr w:type="spellEnd"/>
      <w:r w:rsidRPr="00E62751">
        <w:rPr>
          <w:rFonts w:ascii="Times New Roman" w:hAnsi="Times New Roman" w:cs="Helvetica Neue"/>
          <w:color w:val="262626"/>
          <w:sz w:val="12"/>
          <w:szCs w:val="12"/>
        </w:rPr>
        <w:t>()</w:t>
      </w:r>
    </w:p>
    <w:p w14:paraId="71FD38A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w:t>
      </w:r>
    </w:p>
    <w:p w14:paraId="1A72EF3B"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roofErr w:type="spellStart"/>
      <w:proofErr w:type="gramEnd"/>
      <w:r w:rsidRPr="00E62751">
        <w:rPr>
          <w:rFonts w:ascii="Times New Roman" w:hAnsi="Times New Roman" w:cs="Helvetica Neue"/>
          <w:color w:val="262626"/>
          <w:sz w:val="12"/>
          <w:szCs w:val="12"/>
        </w:rPr>
        <w:t>tinyGPS.date.day</w:t>
      </w:r>
      <w:proofErr w:type="spellEnd"/>
      <w:r w:rsidRPr="00E62751">
        <w:rPr>
          <w:rFonts w:ascii="Times New Roman" w:hAnsi="Times New Roman" w:cs="Helvetica Neue"/>
          <w:color w:val="262626"/>
          <w:sz w:val="12"/>
          <w:szCs w:val="12"/>
        </w:rPr>
        <w:t>());</w:t>
      </w:r>
    </w:p>
    <w:p w14:paraId="4650637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
    <w:p w14:paraId="15043BC0"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roofErr w:type="spellStart"/>
      <w:proofErr w:type="gramEnd"/>
      <w:r w:rsidRPr="00E62751">
        <w:rPr>
          <w:rFonts w:ascii="Times New Roman" w:hAnsi="Times New Roman" w:cs="Helvetica Neue"/>
          <w:color w:val="262626"/>
          <w:sz w:val="12"/>
          <w:szCs w:val="12"/>
        </w:rPr>
        <w:t>tinyGPS.date.month</w:t>
      </w:r>
      <w:proofErr w:type="spellEnd"/>
      <w:r w:rsidRPr="00E62751">
        <w:rPr>
          <w:rFonts w:ascii="Times New Roman" w:hAnsi="Times New Roman" w:cs="Helvetica Neue"/>
          <w:color w:val="262626"/>
          <w:sz w:val="12"/>
          <w:szCs w:val="12"/>
        </w:rPr>
        <w:t>());</w:t>
      </w:r>
    </w:p>
    <w:p w14:paraId="5E74E9B9"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
    <w:p w14:paraId="46374828"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roofErr w:type="spellStart"/>
      <w:proofErr w:type="gramEnd"/>
      <w:r w:rsidRPr="00E62751">
        <w:rPr>
          <w:rFonts w:ascii="Times New Roman" w:hAnsi="Times New Roman" w:cs="Helvetica Neue"/>
          <w:color w:val="262626"/>
          <w:sz w:val="12"/>
          <w:szCs w:val="12"/>
        </w:rPr>
        <w:t>tinyGPS.date.year</w:t>
      </w:r>
      <w:proofErr w:type="spellEnd"/>
      <w:r w:rsidRPr="00E62751">
        <w:rPr>
          <w:rFonts w:ascii="Times New Roman" w:hAnsi="Times New Roman" w:cs="Helvetica Neue"/>
          <w:color w:val="262626"/>
          <w:sz w:val="12"/>
          <w:szCs w:val="12"/>
        </w:rPr>
        <w:t>());</w:t>
      </w:r>
    </w:p>
    <w:p w14:paraId="51D7FA3A"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w:t>
      </w:r>
    </w:p>
    <w:p w14:paraId="65A758C9"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
    <w:p w14:paraId="60060F6D"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printTime</w:t>
      </w:r>
      <w:proofErr w:type="spellEnd"/>
      <w:r w:rsidRPr="00E62751">
        <w:rPr>
          <w:rFonts w:ascii="Times New Roman" w:hAnsi="Times New Roman" w:cs="Helvetica Neue"/>
          <w:color w:val="262626"/>
          <w:sz w:val="12"/>
          <w:szCs w:val="12"/>
        </w:rPr>
        <w:t>(</w:t>
      </w:r>
      <w:proofErr w:type="gramEnd"/>
      <w:r w:rsidRPr="00E62751">
        <w:rPr>
          <w:rFonts w:ascii="Times New Roman" w:hAnsi="Times New Roman" w:cs="Helvetica Neue"/>
          <w:color w:val="262626"/>
          <w:sz w:val="12"/>
          <w:szCs w:val="12"/>
        </w:rPr>
        <w:t>) formats the time into "</w:t>
      </w:r>
      <w:proofErr w:type="spellStart"/>
      <w:r w:rsidRPr="00E62751">
        <w:rPr>
          <w:rFonts w:ascii="Times New Roman" w:hAnsi="Times New Roman" w:cs="Helvetica Neue"/>
          <w:color w:val="262626"/>
          <w:sz w:val="12"/>
          <w:szCs w:val="12"/>
        </w:rPr>
        <w:t>hh:mm:ss</w:t>
      </w:r>
      <w:proofErr w:type="spellEnd"/>
      <w:r w:rsidRPr="00E62751">
        <w:rPr>
          <w:rFonts w:ascii="Times New Roman" w:hAnsi="Times New Roman" w:cs="Helvetica Neue"/>
          <w:color w:val="262626"/>
          <w:sz w:val="12"/>
          <w:szCs w:val="12"/>
        </w:rPr>
        <w:t>", and prints leading 0's</w:t>
      </w:r>
    </w:p>
    <w:p w14:paraId="638AC4D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where they're called for.</w:t>
      </w:r>
    </w:p>
    <w:p w14:paraId="5DADD8F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proofErr w:type="gramStart"/>
      <w:r w:rsidRPr="00E62751">
        <w:rPr>
          <w:rFonts w:ascii="Times New Roman" w:hAnsi="Times New Roman" w:cs="Helvetica Neue"/>
          <w:color w:val="262626"/>
          <w:sz w:val="12"/>
          <w:szCs w:val="12"/>
        </w:rPr>
        <w:t>void</w:t>
      </w:r>
      <w:proofErr w:type="gramEnd"/>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printTime</w:t>
      </w:r>
      <w:proofErr w:type="spellEnd"/>
      <w:r w:rsidRPr="00E62751">
        <w:rPr>
          <w:rFonts w:ascii="Times New Roman" w:hAnsi="Times New Roman" w:cs="Helvetica Neue"/>
          <w:color w:val="262626"/>
          <w:sz w:val="12"/>
          <w:szCs w:val="12"/>
        </w:rPr>
        <w:t>()</w:t>
      </w:r>
    </w:p>
    <w:p w14:paraId="716AA29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w:t>
      </w:r>
    </w:p>
    <w:p w14:paraId="22EDB4DC"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roofErr w:type="spellStart"/>
      <w:proofErr w:type="gramEnd"/>
      <w:r w:rsidRPr="00E62751">
        <w:rPr>
          <w:rFonts w:ascii="Times New Roman" w:hAnsi="Times New Roman" w:cs="Helvetica Neue"/>
          <w:color w:val="262626"/>
          <w:sz w:val="12"/>
          <w:szCs w:val="12"/>
        </w:rPr>
        <w:t>tinyGPS.time.hour</w:t>
      </w:r>
      <w:proofErr w:type="spellEnd"/>
      <w:r w:rsidRPr="00E62751">
        <w:rPr>
          <w:rFonts w:ascii="Times New Roman" w:hAnsi="Times New Roman" w:cs="Helvetica Neue"/>
          <w:color w:val="262626"/>
          <w:sz w:val="12"/>
          <w:szCs w:val="12"/>
        </w:rPr>
        <w:t>());</w:t>
      </w:r>
    </w:p>
    <w:p w14:paraId="14402295"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
    <w:p w14:paraId="7B7B6C9E"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gramStart"/>
      <w:r w:rsidRPr="00E62751">
        <w:rPr>
          <w:rFonts w:ascii="Times New Roman" w:hAnsi="Times New Roman" w:cs="Helvetica Neue"/>
          <w:color w:val="262626"/>
          <w:sz w:val="12"/>
          <w:szCs w:val="12"/>
        </w:rPr>
        <w:t>if</w:t>
      </w:r>
      <w:proofErr w:type="gramEnd"/>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tinyGPS.time.minute</w:t>
      </w:r>
      <w:proofErr w:type="spellEnd"/>
      <w:r w:rsidRPr="00E62751">
        <w:rPr>
          <w:rFonts w:ascii="Times New Roman" w:hAnsi="Times New Roman" w:cs="Helvetica Neue"/>
          <w:color w:val="262626"/>
          <w:sz w:val="12"/>
          <w:szCs w:val="12"/>
        </w:rPr>
        <w:t xml:space="preserve">() &lt; 10)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('0');</w:t>
      </w:r>
    </w:p>
    <w:p w14:paraId="4902D5F8"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roofErr w:type="spellStart"/>
      <w:proofErr w:type="gramEnd"/>
      <w:r w:rsidRPr="00E62751">
        <w:rPr>
          <w:rFonts w:ascii="Times New Roman" w:hAnsi="Times New Roman" w:cs="Helvetica Neue"/>
          <w:color w:val="262626"/>
          <w:sz w:val="12"/>
          <w:szCs w:val="12"/>
        </w:rPr>
        <w:t>tinyGPS.time.minute</w:t>
      </w:r>
      <w:proofErr w:type="spellEnd"/>
      <w:r w:rsidRPr="00E62751">
        <w:rPr>
          <w:rFonts w:ascii="Times New Roman" w:hAnsi="Times New Roman" w:cs="Helvetica Neue"/>
          <w:color w:val="262626"/>
          <w:sz w:val="12"/>
          <w:szCs w:val="12"/>
        </w:rPr>
        <w:t>());</w:t>
      </w:r>
    </w:p>
    <w:p w14:paraId="0CD76C94"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
    <w:p w14:paraId="3F6D294E"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gramStart"/>
      <w:r w:rsidRPr="00E62751">
        <w:rPr>
          <w:rFonts w:ascii="Times New Roman" w:hAnsi="Times New Roman" w:cs="Helvetica Neue"/>
          <w:color w:val="262626"/>
          <w:sz w:val="12"/>
          <w:szCs w:val="12"/>
        </w:rPr>
        <w:t>if</w:t>
      </w:r>
      <w:proofErr w:type="gramEnd"/>
      <w:r w:rsidRPr="00E62751">
        <w:rPr>
          <w:rFonts w:ascii="Times New Roman" w:hAnsi="Times New Roman" w:cs="Helvetica Neue"/>
          <w:color w:val="262626"/>
          <w:sz w:val="12"/>
          <w:szCs w:val="12"/>
        </w:rPr>
        <w:t xml:space="preserve"> (</w:t>
      </w:r>
      <w:proofErr w:type="spellStart"/>
      <w:r w:rsidRPr="00E62751">
        <w:rPr>
          <w:rFonts w:ascii="Times New Roman" w:hAnsi="Times New Roman" w:cs="Helvetica Neue"/>
          <w:color w:val="262626"/>
          <w:sz w:val="12"/>
          <w:szCs w:val="12"/>
        </w:rPr>
        <w:t>tinyGPS.time.second</w:t>
      </w:r>
      <w:proofErr w:type="spellEnd"/>
      <w:r w:rsidRPr="00E62751">
        <w:rPr>
          <w:rFonts w:ascii="Times New Roman" w:hAnsi="Times New Roman" w:cs="Helvetica Neue"/>
          <w:color w:val="262626"/>
          <w:sz w:val="12"/>
          <w:szCs w:val="12"/>
        </w:rPr>
        <w:t xml:space="preserve">() &lt; 10) </w:t>
      </w:r>
      <w:proofErr w:type="spell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('0');</w:t>
      </w:r>
    </w:p>
    <w:p w14:paraId="59D6705F" w14:textId="77777777"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 xml:space="preserve">  </w:t>
      </w:r>
      <w:proofErr w:type="spellStart"/>
      <w:proofErr w:type="gramStart"/>
      <w:r w:rsidRPr="00E62751">
        <w:rPr>
          <w:rFonts w:ascii="Times New Roman" w:hAnsi="Times New Roman" w:cs="Helvetica Neue"/>
          <w:color w:val="262626"/>
          <w:sz w:val="12"/>
          <w:szCs w:val="12"/>
        </w:rPr>
        <w:t>SerialMonitor.print</w:t>
      </w:r>
      <w:proofErr w:type="spellEnd"/>
      <w:r w:rsidRPr="00E62751">
        <w:rPr>
          <w:rFonts w:ascii="Times New Roman" w:hAnsi="Times New Roman" w:cs="Helvetica Neue"/>
          <w:color w:val="262626"/>
          <w:sz w:val="12"/>
          <w:szCs w:val="12"/>
        </w:rPr>
        <w:t>(</w:t>
      </w:r>
      <w:proofErr w:type="spellStart"/>
      <w:proofErr w:type="gramEnd"/>
      <w:r w:rsidRPr="00E62751">
        <w:rPr>
          <w:rFonts w:ascii="Times New Roman" w:hAnsi="Times New Roman" w:cs="Helvetica Neue"/>
          <w:color w:val="262626"/>
          <w:sz w:val="12"/>
          <w:szCs w:val="12"/>
        </w:rPr>
        <w:t>tinyGPS.time.second</w:t>
      </w:r>
      <w:proofErr w:type="spellEnd"/>
      <w:r w:rsidRPr="00E62751">
        <w:rPr>
          <w:rFonts w:ascii="Times New Roman" w:hAnsi="Times New Roman" w:cs="Helvetica Neue"/>
          <w:color w:val="262626"/>
          <w:sz w:val="12"/>
          <w:szCs w:val="12"/>
        </w:rPr>
        <w:t>());</w:t>
      </w:r>
    </w:p>
    <w:p w14:paraId="511960F7" w14:textId="12A1E0F4" w:rsidR="00E62751" w:rsidRPr="00E62751" w:rsidRDefault="00E62751" w:rsidP="00E62751">
      <w:pPr>
        <w:widowControl w:val="0"/>
        <w:autoSpaceDE w:val="0"/>
        <w:autoSpaceDN w:val="0"/>
        <w:adjustRightInd w:val="0"/>
        <w:spacing w:line="480" w:lineRule="auto"/>
        <w:rPr>
          <w:rFonts w:ascii="Times New Roman" w:hAnsi="Times New Roman" w:cs="Helvetica Neue"/>
          <w:color w:val="262626"/>
          <w:sz w:val="12"/>
          <w:szCs w:val="12"/>
        </w:rPr>
      </w:pPr>
      <w:r w:rsidRPr="00E62751">
        <w:rPr>
          <w:rFonts w:ascii="Times New Roman" w:hAnsi="Times New Roman" w:cs="Helvetica Neue"/>
          <w:color w:val="262626"/>
          <w:sz w:val="12"/>
          <w:szCs w:val="12"/>
        </w:rPr>
        <w:t>}</w:t>
      </w:r>
    </w:p>
    <w:p w14:paraId="015E3E7D" w14:textId="77777777" w:rsidR="00E62751" w:rsidRDefault="00E62751" w:rsidP="00DD0FDB">
      <w:pPr>
        <w:widowControl w:val="0"/>
        <w:autoSpaceDE w:val="0"/>
        <w:autoSpaceDN w:val="0"/>
        <w:adjustRightInd w:val="0"/>
        <w:spacing w:line="480" w:lineRule="auto"/>
        <w:rPr>
          <w:rFonts w:ascii="Times New Roman" w:hAnsi="Times New Roman" w:cs="Helvetica Neue"/>
          <w:b/>
          <w:color w:val="262626"/>
        </w:rPr>
        <w:sectPr w:rsidR="00E62751" w:rsidSect="00E62751">
          <w:type w:val="continuous"/>
          <w:pgSz w:w="12240" w:h="15840"/>
          <w:pgMar w:top="1440" w:right="1440" w:bottom="1440" w:left="1440" w:header="720" w:footer="720" w:gutter="0"/>
          <w:cols w:num="3" w:space="720"/>
          <w:docGrid w:linePitch="360"/>
        </w:sectPr>
      </w:pPr>
    </w:p>
    <w:p w14:paraId="7B0EC4B8" w14:textId="69DA93A0" w:rsidR="00DD0FDB" w:rsidRDefault="00DD0FDB" w:rsidP="00DD0FDB">
      <w:pPr>
        <w:widowControl w:val="0"/>
        <w:autoSpaceDE w:val="0"/>
        <w:autoSpaceDN w:val="0"/>
        <w:adjustRightInd w:val="0"/>
        <w:spacing w:line="480" w:lineRule="auto"/>
        <w:rPr>
          <w:rFonts w:ascii="Times New Roman" w:hAnsi="Times New Roman" w:cs="Helvetica Neue"/>
          <w:b/>
          <w:color w:val="262626"/>
        </w:rPr>
      </w:pPr>
    </w:p>
    <w:p w14:paraId="49EFB203" w14:textId="77777777" w:rsidR="00AC639B" w:rsidRDefault="00AC639B" w:rsidP="00DD0FDB">
      <w:pPr>
        <w:widowControl w:val="0"/>
        <w:autoSpaceDE w:val="0"/>
        <w:autoSpaceDN w:val="0"/>
        <w:adjustRightInd w:val="0"/>
        <w:spacing w:line="480" w:lineRule="auto"/>
        <w:rPr>
          <w:rFonts w:ascii="Times New Roman" w:hAnsi="Times New Roman" w:cs="Helvetica Neue"/>
          <w:b/>
          <w:color w:val="262626"/>
        </w:rPr>
      </w:pPr>
    </w:p>
    <w:p w14:paraId="387FAA6E" w14:textId="77777777" w:rsidR="00AC639B" w:rsidRDefault="00AC639B" w:rsidP="00DD0FDB">
      <w:pPr>
        <w:widowControl w:val="0"/>
        <w:autoSpaceDE w:val="0"/>
        <w:autoSpaceDN w:val="0"/>
        <w:adjustRightInd w:val="0"/>
        <w:spacing w:line="480" w:lineRule="auto"/>
        <w:rPr>
          <w:rFonts w:ascii="Times New Roman" w:hAnsi="Times New Roman" w:cs="Helvetica Neue"/>
          <w:b/>
          <w:color w:val="262626"/>
        </w:rPr>
      </w:pPr>
    </w:p>
    <w:p w14:paraId="3F7284B3" w14:textId="77777777" w:rsidR="00AC639B" w:rsidRDefault="00AC639B" w:rsidP="00DD0FDB">
      <w:pPr>
        <w:widowControl w:val="0"/>
        <w:autoSpaceDE w:val="0"/>
        <w:autoSpaceDN w:val="0"/>
        <w:adjustRightInd w:val="0"/>
        <w:spacing w:line="480" w:lineRule="auto"/>
        <w:rPr>
          <w:rFonts w:ascii="Times New Roman" w:hAnsi="Times New Roman" w:cs="Helvetica Neue"/>
          <w:b/>
          <w:color w:val="262626"/>
        </w:rPr>
      </w:pPr>
    </w:p>
    <w:p w14:paraId="35A26921" w14:textId="77777777" w:rsidR="00AC639B" w:rsidRDefault="00AC639B" w:rsidP="00DD0FDB">
      <w:pPr>
        <w:widowControl w:val="0"/>
        <w:autoSpaceDE w:val="0"/>
        <w:autoSpaceDN w:val="0"/>
        <w:adjustRightInd w:val="0"/>
        <w:spacing w:line="480" w:lineRule="auto"/>
        <w:rPr>
          <w:rFonts w:ascii="Times New Roman" w:hAnsi="Times New Roman" w:cs="Helvetica Neue"/>
          <w:b/>
          <w:color w:val="262626"/>
        </w:rPr>
      </w:pPr>
    </w:p>
    <w:p w14:paraId="6FFCC49E" w14:textId="77777777" w:rsidR="00AC639B" w:rsidRDefault="00AC639B" w:rsidP="00DD0FDB">
      <w:pPr>
        <w:widowControl w:val="0"/>
        <w:autoSpaceDE w:val="0"/>
        <w:autoSpaceDN w:val="0"/>
        <w:adjustRightInd w:val="0"/>
        <w:spacing w:line="480" w:lineRule="auto"/>
        <w:rPr>
          <w:rFonts w:ascii="Times New Roman" w:hAnsi="Times New Roman" w:cs="Helvetica Neue"/>
          <w:b/>
          <w:color w:val="262626"/>
        </w:rPr>
      </w:pPr>
    </w:p>
    <w:p w14:paraId="6A8AE1F5" w14:textId="77777777" w:rsidR="00604F22" w:rsidRDefault="00604F22" w:rsidP="00DD0FDB">
      <w:pPr>
        <w:widowControl w:val="0"/>
        <w:autoSpaceDE w:val="0"/>
        <w:autoSpaceDN w:val="0"/>
        <w:adjustRightInd w:val="0"/>
        <w:spacing w:line="480" w:lineRule="auto"/>
        <w:rPr>
          <w:rFonts w:ascii="Times New Roman" w:hAnsi="Times New Roman" w:cs="Helvetica Neue"/>
          <w:b/>
          <w:color w:val="262626"/>
        </w:rPr>
      </w:pPr>
    </w:p>
    <w:p w14:paraId="673757CF" w14:textId="77777777" w:rsidR="00604F22" w:rsidRDefault="00604F22" w:rsidP="00DD0FDB">
      <w:pPr>
        <w:widowControl w:val="0"/>
        <w:autoSpaceDE w:val="0"/>
        <w:autoSpaceDN w:val="0"/>
        <w:adjustRightInd w:val="0"/>
        <w:spacing w:line="480" w:lineRule="auto"/>
        <w:rPr>
          <w:rFonts w:ascii="Times New Roman" w:hAnsi="Times New Roman" w:cs="Helvetica Neue"/>
          <w:b/>
          <w:color w:val="262626"/>
        </w:rPr>
      </w:pPr>
    </w:p>
    <w:p w14:paraId="4F307BFD" w14:textId="77777777" w:rsidR="00604F22" w:rsidRDefault="00604F22" w:rsidP="00DD0FDB">
      <w:pPr>
        <w:widowControl w:val="0"/>
        <w:autoSpaceDE w:val="0"/>
        <w:autoSpaceDN w:val="0"/>
        <w:adjustRightInd w:val="0"/>
        <w:spacing w:line="480" w:lineRule="auto"/>
        <w:rPr>
          <w:rFonts w:ascii="Times New Roman" w:hAnsi="Times New Roman" w:cs="Helvetica Neue"/>
          <w:b/>
          <w:color w:val="262626"/>
        </w:rPr>
      </w:pPr>
    </w:p>
    <w:p w14:paraId="1E496BDE" w14:textId="77777777" w:rsidR="00D3241C" w:rsidRDefault="00D3241C" w:rsidP="00DD0FDB">
      <w:pPr>
        <w:widowControl w:val="0"/>
        <w:autoSpaceDE w:val="0"/>
        <w:autoSpaceDN w:val="0"/>
        <w:adjustRightInd w:val="0"/>
        <w:spacing w:line="480" w:lineRule="auto"/>
        <w:rPr>
          <w:rFonts w:ascii="Times New Roman" w:hAnsi="Times New Roman" w:cs="Helvetica Neue"/>
          <w:b/>
          <w:color w:val="262626"/>
        </w:rPr>
      </w:pPr>
    </w:p>
    <w:p w14:paraId="009DC195" w14:textId="78242918" w:rsidR="00DD0FDB" w:rsidRPr="00AC639B" w:rsidRDefault="00AC639B" w:rsidP="00DD0FDB">
      <w:pPr>
        <w:widowControl w:val="0"/>
        <w:autoSpaceDE w:val="0"/>
        <w:autoSpaceDN w:val="0"/>
        <w:adjustRightInd w:val="0"/>
        <w:spacing w:line="480" w:lineRule="auto"/>
        <w:rPr>
          <w:rFonts w:ascii="Times New Roman" w:hAnsi="Times New Roman" w:cs="Helvetica Neue"/>
          <w:color w:val="262626"/>
        </w:rPr>
      </w:pPr>
      <w:r>
        <w:rPr>
          <w:rFonts w:ascii="Times New Roman" w:hAnsi="Times New Roman" w:cs="Helvetica Neue"/>
          <w:b/>
          <w:color w:val="262626"/>
        </w:rPr>
        <w:lastRenderedPageBreak/>
        <w:t>Appendix 2. Transect Locations and Distances</w:t>
      </w:r>
    </w:p>
    <w:p w14:paraId="0C824A7A" w14:textId="77777777" w:rsidR="00AC639B" w:rsidRDefault="00AC639B" w:rsidP="00DD0FDB">
      <w:pPr>
        <w:widowControl w:val="0"/>
        <w:autoSpaceDE w:val="0"/>
        <w:autoSpaceDN w:val="0"/>
        <w:adjustRightInd w:val="0"/>
        <w:spacing w:line="480" w:lineRule="auto"/>
        <w:rPr>
          <w:rFonts w:ascii="Times New Roman" w:hAnsi="Times New Roman" w:cs="Helvetica Neue"/>
          <w:color w:val="262626"/>
        </w:rPr>
        <w:sectPr w:rsidR="00AC639B" w:rsidSect="00E62751">
          <w:type w:val="continuous"/>
          <w:pgSz w:w="12240" w:h="15840"/>
          <w:pgMar w:top="1440" w:right="1440" w:bottom="1440" w:left="1440" w:header="720" w:footer="720" w:gutter="0"/>
          <w:cols w:space="720"/>
          <w:docGrid w:linePitch="360"/>
        </w:sectPr>
      </w:pPr>
    </w:p>
    <w:p w14:paraId="400ED1F5" w14:textId="6D9D6771" w:rsidR="00AC639B" w:rsidRDefault="00AC639B" w:rsidP="00AC639B">
      <w:pPr>
        <w:pStyle w:val="Caption"/>
        <w:keepNext/>
      </w:pPr>
      <w:r w:rsidRPr="00436987">
        <w:t>Possession Sound transect. 2.1 NM</w:t>
      </w:r>
      <w:r>
        <w:t>.</w:t>
      </w:r>
    </w:p>
    <w:p w14:paraId="36851622" w14:textId="77777777" w:rsidR="00AC639B" w:rsidRDefault="00AC639B" w:rsidP="00AC639B">
      <w:pPr>
        <w:keepNext/>
        <w:widowControl w:val="0"/>
        <w:autoSpaceDE w:val="0"/>
        <w:autoSpaceDN w:val="0"/>
        <w:adjustRightInd w:val="0"/>
        <w:spacing w:line="480" w:lineRule="auto"/>
      </w:pPr>
      <w:r>
        <w:rPr>
          <w:rFonts w:ascii="Times New Roman" w:hAnsi="Times New Roman" w:cs="Helvetica Neue"/>
          <w:noProof/>
          <w:color w:val="262626"/>
        </w:rPr>
        <w:drawing>
          <wp:inline distT="0" distB="0" distL="0" distR="0" wp14:anchorId="605F3C01" wp14:editId="2958D118">
            <wp:extent cx="3328542" cy="2093494"/>
            <wp:effectExtent l="0" t="0" r="5715"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Overflight day 2.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353156" cy="2108975"/>
                    </a:xfrm>
                    <a:prstGeom prst="rect">
                      <a:avLst/>
                    </a:prstGeom>
                  </pic:spPr>
                </pic:pic>
              </a:graphicData>
            </a:graphic>
          </wp:inline>
        </w:drawing>
      </w:r>
    </w:p>
    <w:p w14:paraId="0BCF8456" w14:textId="4A9648DF" w:rsidR="00AC639B" w:rsidRDefault="00AC639B" w:rsidP="00AC639B">
      <w:pPr>
        <w:pStyle w:val="Caption"/>
        <w:keepNext/>
      </w:pPr>
      <w:r>
        <w:t>Sea to Land transect. 2.1 NM.</w:t>
      </w:r>
    </w:p>
    <w:p w14:paraId="61FE5E09" w14:textId="3037B283" w:rsidR="00AC639B" w:rsidRDefault="00AC639B" w:rsidP="00DD0FDB">
      <w:pPr>
        <w:widowControl w:val="0"/>
        <w:autoSpaceDE w:val="0"/>
        <w:autoSpaceDN w:val="0"/>
        <w:adjustRightInd w:val="0"/>
        <w:spacing w:line="480" w:lineRule="auto"/>
        <w:rPr>
          <w:rFonts w:ascii="Times New Roman" w:hAnsi="Times New Roman" w:cs="Helvetica Neue"/>
          <w:color w:val="262626"/>
        </w:rPr>
      </w:pPr>
      <w:r>
        <w:rPr>
          <w:rFonts w:ascii="Times New Roman" w:hAnsi="Times New Roman" w:cs="Helvetica Neue"/>
          <w:noProof/>
          <w:color w:val="262626"/>
        </w:rPr>
        <w:drawing>
          <wp:inline distT="0" distB="0" distL="0" distR="0" wp14:anchorId="255E74EF" wp14:editId="23BA64EA">
            <wp:extent cx="3457401" cy="2329314"/>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ea to Land flight 2.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471007" cy="2338480"/>
                    </a:xfrm>
                    <a:prstGeom prst="rect">
                      <a:avLst/>
                    </a:prstGeom>
                  </pic:spPr>
                </pic:pic>
              </a:graphicData>
            </a:graphic>
          </wp:inline>
        </w:drawing>
      </w:r>
    </w:p>
    <w:p w14:paraId="582FFA4D" w14:textId="02765F5E" w:rsidR="00AC639B" w:rsidRDefault="00AC639B" w:rsidP="00AC639B">
      <w:pPr>
        <w:pStyle w:val="Caption"/>
        <w:keepNext/>
      </w:pPr>
      <w:r>
        <w:t>Quartermaster Harbor transect. 2.0 NM.</w:t>
      </w:r>
    </w:p>
    <w:p w14:paraId="5103DBFB" w14:textId="1C1B116A" w:rsidR="008D1B69" w:rsidRDefault="00AC639B" w:rsidP="00DD0FDB">
      <w:pPr>
        <w:widowControl w:val="0"/>
        <w:autoSpaceDE w:val="0"/>
        <w:autoSpaceDN w:val="0"/>
        <w:adjustRightInd w:val="0"/>
        <w:spacing w:line="480" w:lineRule="auto"/>
        <w:rPr>
          <w:rFonts w:ascii="Times New Roman" w:hAnsi="Times New Roman" w:cs="Helvetica Neue"/>
          <w:color w:val="262626"/>
        </w:rPr>
      </w:pPr>
      <w:r>
        <w:rPr>
          <w:rFonts w:ascii="Times New Roman" w:hAnsi="Times New Roman" w:cs="Helvetica Neue"/>
          <w:noProof/>
          <w:color w:val="262626"/>
        </w:rPr>
        <w:drawing>
          <wp:inline distT="0" distB="0" distL="0" distR="0" wp14:anchorId="60EABC44" wp14:editId="54068754">
            <wp:extent cx="3677775" cy="2035743"/>
            <wp:effectExtent l="0" t="0" r="0" b="317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Quartermaster Harbor Overflight.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677775" cy="2035743"/>
                    </a:xfrm>
                    <a:prstGeom prst="rect">
                      <a:avLst/>
                    </a:prstGeom>
                  </pic:spPr>
                </pic:pic>
              </a:graphicData>
            </a:graphic>
          </wp:inline>
        </w:drawing>
      </w:r>
    </w:p>
    <w:p w14:paraId="659A1F59" w14:textId="1FAA9185" w:rsidR="00AC639B" w:rsidRDefault="00AC639B" w:rsidP="00AC639B">
      <w:pPr>
        <w:pStyle w:val="Caption"/>
        <w:keepNext/>
      </w:pPr>
      <w:r>
        <w:t>Trees and Grass transect over 1S2 on Vashon. 1.7 NM.</w:t>
      </w:r>
    </w:p>
    <w:p w14:paraId="6A33E9F8" w14:textId="5577D231" w:rsidR="00AC639B" w:rsidRDefault="00AC639B" w:rsidP="00DD0FDB">
      <w:pPr>
        <w:widowControl w:val="0"/>
        <w:autoSpaceDE w:val="0"/>
        <w:autoSpaceDN w:val="0"/>
        <w:adjustRightInd w:val="0"/>
        <w:spacing w:line="480" w:lineRule="auto"/>
        <w:rPr>
          <w:rFonts w:ascii="Times New Roman" w:hAnsi="Times New Roman" w:cs="Helvetica Neue"/>
          <w:color w:val="262626"/>
        </w:rPr>
      </w:pPr>
      <w:r>
        <w:rPr>
          <w:rFonts w:ascii="Times New Roman" w:hAnsi="Times New Roman" w:cs="Helvetica Neue"/>
          <w:noProof/>
          <w:color w:val="262626"/>
        </w:rPr>
        <w:drawing>
          <wp:inline distT="0" distB="0" distL="0" distR="0" wp14:anchorId="5AE07BA8" wp14:editId="5BCF4FE6">
            <wp:extent cx="3203350" cy="2069431"/>
            <wp:effectExtent l="0" t="0" r="0" b="762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ss Strip Flyover.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235674" cy="2090313"/>
                    </a:xfrm>
                    <a:prstGeom prst="rect">
                      <a:avLst/>
                    </a:prstGeom>
                  </pic:spPr>
                </pic:pic>
              </a:graphicData>
            </a:graphic>
          </wp:inline>
        </w:drawing>
      </w:r>
    </w:p>
    <w:p w14:paraId="70C794F7" w14:textId="33AAA88A" w:rsidR="008D1B69" w:rsidRDefault="008D1B69" w:rsidP="00DD0FDB">
      <w:pPr>
        <w:widowControl w:val="0"/>
        <w:autoSpaceDE w:val="0"/>
        <w:autoSpaceDN w:val="0"/>
        <w:adjustRightInd w:val="0"/>
        <w:spacing w:line="480" w:lineRule="auto"/>
        <w:rPr>
          <w:rFonts w:ascii="Times New Roman" w:hAnsi="Times New Roman" w:cs="Helvetica Neue"/>
          <w:color w:val="262626"/>
        </w:rPr>
      </w:pPr>
    </w:p>
    <w:p w14:paraId="351083AF" w14:textId="5598AA56" w:rsidR="008D1B69" w:rsidRDefault="008D1B69" w:rsidP="00DD0FDB">
      <w:pPr>
        <w:widowControl w:val="0"/>
        <w:autoSpaceDE w:val="0"/>
        <w:autoSpaceDN w:val="0"/>
        <w:adjustRightInd w:val="0"/>
        <w:spacing w:line="480" w:lineRule="auto"/>
        <w:rPr>
          <w:rFonts w:ascii="Times New Roman" w:hAnsi="Times New Roman" w:cs="Helvetica Neue"/>
          <w:color w:val="262626"/>
        </w:rPr>
      </w:pPr>
    </w:p>
    <w:p w14:paraId="5CCB964F" w14:textId="09523237" w:rsidR="008D1B69" w:rsidRDefault="008D1B69" w:rsidP="00DD0FDB">
      <w:pPr>
        <w:widowControl w:val="0"/>
        <w:autoSpaceDE w:val="0"/>
        <w:autoSpaceDN w:val="0"/>
        <w:adjustRightInd w:val="0"/>
        <w:spacing w:line="480" w:lineRule="auto"/>
        <w:rPr>
          <w:rFonts w:ascii="Times New Roman" w:hAnsi="Times New Roman" w:cs="Helvetica Neue"/>
          <w:color w:val="262626"/>
        </w:rPr>
      </w:pPr>
    </w:p>
    <w:p w14:paraId="315D0F78" w14:textId="5A273DDE" w:rsidR="008D1B69" w:rsidRDefault="008D1B69" w:rsidP="00DD0FDB">
      <w:pPr>
        <w:widowControl w:val="0"/>
        <w:autoSpaceDE w:val="0"/>
        <w:autoSpaceDN w:val="0"/>
        <w:adjustRightInd w:val="0"/>
        <w:spacing w:line="480" w:lineRule="auto"/>
        <w:rPr>
          <w:rFonts w:ascii="Times New Roman" w:hAnsi="Times New Roman" w:cs="Helvetica Neue"/>
          <w:color w:val="262626"/>
        </w:rPr>
      </w:pPr>
    </w:p>
    <w:p w14:paraId="4CD74B3F" w14:textId="77777777" w:rsidR="008D1B69" w:rsidRDefault="008D1B69" w:rsidP="00DD0FDB">
      <w:pPr>
        <w:widowControl w:val="0"/>
        <w:autoSpaceDE w:val="0"/>
        <w:autoSpaceDN w:val="0"/>
        <w:adjustRightInd w:val="0"/>
        <w:spacing w:line="480" w:lineRule="auto"/>
        <w:rPr>
          <w:rFonts w:ascii="Times New Roman" w:hAnsi="Times New Roman" w:cs="Helvetica Neue"/>
          <w:color w:val="262626"/>
        </w:rPr>
      </w:pPr>
    </w:p>
    <w:p w14:paraId="09E21269" w14:textId="124DC6FB" w:rsidR="001B7EFD" w:rsidRDefault="001B7EFD" w:rsidP="00DD0FDB">
      <w:pPr>
        <w:widowControl w:val="0"/>
        <w:autoSpaceDE w:val="0"/>
        <w:autoSpaceDN w:val="0"/>
        <w:adjustRightInd w:val="0"/>
        <w:spacing w:line="480" w:lineRule="auto"/>
        <w:rPr>
          <w:rFonts w:ascii="Times New Roman" w:hAnsi="Times New Roman" w:cs="Helvetica Neue"/>
          <w:color w:val="262626"/>
        </w:rPr>
        <w:sectPr w:rsidR="001B7EFD" w:rsidSect="00AC639B">
          <w:type w:val="continuous"/>
          <w:pgSz w:w="12240" w:h="15840"/>
          <w:pgMar w:top="1440" w:right="1440" w:bottom="1440" w:left="1440" w:header="720" w:footer="720" w:gutter="0"/>
          <w:cols w:num="2" w:space="720"/>
          <w:docGrid w:linePitch="360"/>
        </w:sectPr>
      </w:pPr>
    </w:p>
    <w:p w14:paraId="4774B025" w14:textId="77777777" w:rsidR="00F465DC" w:rsidRDefault="00F465DC" w:rsidP="00DD0FDB">
      <w:pPr>
        <w:widowControl w:val="0"/>
        <w:autoSpaceDE w:val="0"/>
        <w:autoSpaceDN w:val="0"/>
        <w:adjustRightInd w:val="0"/>
        <w:spacing w:line="480" w:lineRule="auto"/>
        <w:rPr>
          <w:rFonts w:ascii="Times New Roman" w:hAnsi="Times New Roman" w:cs="Helvetica Neue"/>
          <w:b/>
          <w:color w:val="262626"/>
        </w:rPr>
      </w:pPr>
    </w:p>
    <w:p w14:paraId="234D2B2A" w14:textId="3451F6C5" w:rsidR="008D1B69" w:rsidRDefault="00BD34C8" w:rsidP="00DD0FDB">
      <w:pPr>
        <w:widowControl w:val="0"/>
        <w:autoSpaceDE w:val="0"/>
        <w:autoSpaceDN w:val="0"/>
        <w:adjustRightInd w:val="0"/>
        <w:spacing w:line="480" w:lineRule="auto"/>
        <w:rPr>
          <w:rFonts w:ascii="Times New Roman" w:hAnsi="Times New Roman" w:cs="Helvetica Neue"/>
          <w:b/>
          <w:color w:val="262626"/>
        </w:rPr>
      </w:pPr>
      <w:r>
        <w:rPr>
          <w:rFonts w:ascii="Times New Roman" w:hAnsi="Times New Roman" w:cs="Helvetica Neue"/>
          <w:b/>
          <w:color w:val="262626"/>
        </w:rPr>
        <w:lastRenderedPageBreak/>
        <w:t xml:space="preserve">Appendix 3. </w:t>
      </w:r>
      <w:proofErr w:type="spellStart"/>
      <w:r>
        <w:rPr>
          <w:rFonts w:ascii="Times New Roman" w:hAnsi="Times New Roman" w:cs="Helvetica Neue"/>
          <w:b/>
          <w:color w:val="262626"/>
        </w:rPr>
        <w:t>SoundToxin</w:t>
      </w:r>
      <w:proofErr w:type="spellEnd"/>
      <w:r>
        <w:rPr>
          <w:rFonts w:ascii="Times New Roman" w:hAnsi="Times New Roman" w:cs="Helvetica Neue"/>
          <w:b/>
          <w:color w:val="262626"/>
        </w:rPr>
        <w:t xml:space="preserve"> Reports</w:t>
      </w:r>
    </w:p>
    <w:p w14:paraId="02289033" w14:textId="4AB60325" w:rsidR="00BD34C8" w:rsidRDefault="00896C59" w:rsidP="00DD0FDB">
      <w:pPr>
        <w:widowControl w:val="0"/>
        <w:autoSpaceDE w:val="0"/>
        <w:autoSpaceDN w:val="0"/>
        <w:adjustRightInd w:val="0"/>
        <w:spacing w:line="480" w:lineRule="auto"/>
        <w:rPr>
          <w:rFonts w:ascii="Times New Roman" w:hAnsi="Times New Roman" w:cs="Helvetica Neue"/>
          <w:color w:val="262626"/>
        </w:rPr>
      </w:pPr>
      <w:r>
        <w:rPr>
          <w:rFonts w:ascii="Times New Roman" w:hAnsi="Times New Roman" w:cs="Helvetica Neue"/>
          <w:color w:val="262626"/>
        </w:rPr>
        <w:t xml:space="preserve">All </w:t>
      </w:r>
      <w:proofErr w:type="spellStart"/>
      <w:r>
        <w:rPr>
          <w:rFonts w:ascii="Times New Roman" w:hAnsi="Times New Roman" w:cs="Helvetica Neue"/>
          <w:color w:val="262626"/>
        </w:rPr>
        <w:t>SoundToxin</w:t>
      </w:r>
      <w:proofErr w:type="spellEnd"/>
      <w:r>
        <w:rPr>
          <w:rFonts w:ascii="Times New Roman" w:hAnsi="Times New Roman" w:cs="Helvetica Neue"/>
          <w:color w:val="262626"/>
        </w:rPr>
        <w:t xml:space="preserve"> reports can be found at soundtoxins.org </w:t>
      </w:r>
    </w:p>
    <w:p w14:paraId="43A3912F" w14:textId="7505A3BE"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7467B0E6" w14:textId="48FA5194"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46187581" w14:textId="3360AE6E"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1F108043" w14:textId="57155D0F"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699FF6AB" w14:textId="38C6DF61"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40745D3C" w14:textId="4B29AE33"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190CA77B" w14:textId="1581E211"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32CA6B7C" w14:textId="1A8A4E90"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46F4ADF9" w14:textId="33C3041F"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5B81EADB" w14:textId="221BCC58"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1F7B1E51" w14:textId="5146D4CE"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255EB256" w14:textId="3CEC5C5E"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52A054CB" w14:textId="6BE1D6FF"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5201DA04" w14:textId="2C159C27"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54144FB2" w14:textId="2A423D1A"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4A2ED554" w14:textId="01BACAEA"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76072CD9" w14:textId="0C5089BB"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20FC9DEB" w14:textId="5E4C5B12" w:rsidR="003508AB" w:rsidRDefault="003508AB" w:rsidP="00DD0FDB">
      <w:pPr>
        <w:widowControl w:val="0"/>
        <w:autoSpaceDE w:val="0"/>
        <w:autoSpaceDN w:val="0"/>
        <w:adjustRightInd w:val="0"/>
        <w:spacing w:line="480" w:lineRule="auto"/>
        <w:rPr>
          <w:rFonts w:ascii="Times New Roman" w:hAnsi="Times New Roman" w:cs="Helvetica Neue"/>
          <w:color w:val="262626"/>
        </w:rPr>
      </w:pPr>
    </w:p>
    <w:p w14:paraId="324EAB30" w14:textId="1F70211A" w:rsidR="003508AB" w:rsidRDefault="003508AB" w:rsidP="00DD0FDB">
      <w:pPr>
        <w:widowControl w:val="0"/>
        <w:autoSpaceDE w:val="0"/>
        <w:autoSpaceDN w:val="0"/>
        <w:adjustRightInd w:val="0"/>
        <w:spacing w:line="480" w:lineRule="auto"/>
        <w:rPr>
          <w:rFonts w:ascii="Times New Roman" w:hAnsi="Times New Roman" w:cs="Helvetica Neue"/>
          <w:b/>
          <w:color w:val="262626"/>
        </w:rPr>
      </w:pPr>
      <w:r>
        <w:rPr>
          <w:rFonts w:ascii="Times New Roman" w:hAnsi="Times New Roman" w:cs="Helvetica Neue"/>
          <w:b/>
          <w:color w:val="262626"/>
        </w:rPr>
        <w:lastRenderedPageBreak/>
        <w:t xml:space="preserve">Appendix 4. </w:t>
      </w:r>
      <w:r w:rsidR="00B71A81">
        <w:rPr>
          <w:rFonts w:ascii="Times New Roman" w:hAnsi="Times New Roman" w:cs="Helvetica Neue"/>
          <w:b/>
          <w:color w:val="262626"/>
        </w:rPr>
        <w:t>Photographic Documentation of the Instrument</w:t>
      </w:r>
    </w:p>
    <w:p w14:paraId="2BB2ACA0" w14:textId="29F3F116" w:rsidR="00120608" w:rsidRDefault="00120608" w:rsidP="00DD0FDB">
      <w:pPr>
        <w:widowControl w:val="0"/>
        <w:autoSpaceDE w:val="0"/>
        <w:autoSpaceDN w:val="0"/>
        <w:adjustRightInd w:val="0"/>
        <w:spacing w:line="480" w:lineRule="auto"/>
        <w:rPr>
          <w:rFonts w:ascii="Times New Roman" w:hAnsi="Times New Roman" w:cs="Helvetica Neue"/>
          <w:color w:val="262626"/>
        </w:rPr>
      </w:pPr>
      <w:r>
        <w:rPr>
          <w:rFonts w:ascii="Times New Roman" w:hAnsi="Times New Roman" w:cs="Helvetica Neue"/>
          <w:noProof/>
          <w:color w:val="262626"/>
        </w:rPr>
        <w:drawing>
          <wp:inline distT="0" distB="0" distL="0" distR="0" wp14:anchorId="3EA176A6" wp14:editId="249C88F9">
            <wp:extent cx="5943600" cy="33432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0180522_202959.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0E74935D" w14:textId="621B7FE8" w:rsidR="00120608" w:rsidRDefault="00120608" w:rsidP="00DD0FDB">
      <w:pPr>
        <w:widowControl w:val="0"/>
        <w:autoSpaceDE w:val="0"/>
        <w:autoSpaceDN w:val="0"/>
        <w:adjustRightInd w:val="0"/>
        <w:spacing w:line="480" w:lineRule="auto"/>
        <w:rPr>
          <w:rFonts w:ascii="Times New Roman" w:hAnsi="Times New Roman" w:cs="Helvetica Neue"/>
          <w:color w:val="262626"/>
        </w:rPr>
      </w:pPr>
    </w:p>
    <w:p w14:paraId="1015A139" w14:textId="1E25D4E4" w:rsidR="00120608" w:rsidRDefault="00120608" w:rsidP="00DD0FDB">
      <w:pPr>
        <w:widowControl w:val="0"/>
        <w:autoSpaceDE w:val="0"/>
        <w:autoSpaceDN w:val="0"/>
        <w:adjustRightInd w:val="0"/>
        <w:spacing w:line="480" w:lineRule="auto"/>
        <w:rPr>
          <w:rFonts w:ascii="Times New Roman" w:hAnsi="Times New Roman" w:cs="Helvetica Neue"/>
          <w:color w:val="262626"/>
        </w:rPr>
      </w:pPr>
      <w:r>
        <w:rPr>
          <w:rFonts w:ascii="Times New Roman" w:hAnsi="Times New Roman" w:cs="Helvetica Neue"/>
          <w:noProof/>
          <w:color w:val="262626"/>
        </w:rPr>
        <w:drawing>
          <wp:inline distT="0" distB="0" distL="0" distR="0" wp14:anchorId="5931FFCB" wp14:editId="03F9B873">
            <wp:extent cx="5943600" cy="33432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180522_202921.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2C6502C0" w14:textId="20EDE9B5" w:rsidR="00120608" w:rsidRPr="00120608" w:rsidRDefault="00120608" w:rsidP="00DD0FDB">
      <w:pPr>
        <w:widowControl w:val="0"/>
        <w:autoSpaceDE w:val="0"/>
        <w:autoSpaceDN w:val="0"/>
        <w:adjustRightInd w:val="0"/>
        <w:spacing w:line="480" w:lineRule="auto"/>
        <w:rPr>
          <w:rFonts w:ascii="Times New Roman" w:hAnsi="Times New Roman" w:cs="Helvetica Neue"/>
          <w:color w:val="262626"/>
        </w:rPr>
      </w:pPr>
      <w:r>
        <w:rPr>
          <w:rFonts w:ascii="Times New Roman" w:hAnsi="Times New Roman" w:cs="Helvetica Neue"/>
          <w:noProof/>
          <w:color w:val="262626"/>
        </w:rPr>
        <w:lastRenderedPageBreak/>
        <w:drawing>
          <wp:inline distT="0" distB="0" distL="0" distR="0" wp14:anchorId="622B84D1" wp14:editId="499E89DB">
            <wp:extent cx="5943600" cy="334327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0180522_203108.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7F640231" w14:textId="3AB51F0B" w:rsidR="001B7EFD" w:rsidRDefault="001B7EFD" w:rsidP="00DD0FDB">
      <w:pPr>
        <w:widowControl w:val="0"/>
        <w:autoSpaceDE w:val="0"/>
        <w:autoSpaceDN w:val="0"/>
        <w:adjustRightInd w:val="0"/>
        <w:spacing w:line="480" w:lineRule="auto"/>
        <w:rPr>
          <w:rFonts w:ascii="Times New Roman" w:hAnsi="Times New Roman" w:cs="Helvetica Neue"/>
          <w:color w:val="262626"/>
        </w:rPr>
      </w:pPr>
    </w:p>
    <w:p w14:paraId="5174AB9B" w14:textId="03E84582" w:rsidR="001B7EFD" w:rsidRDefault="001B7EFD" w:rsidP="00DD0FDB">
      <w:pPr>
        <w:widowControl w:val="0"/>
        <w:autoSpaceDE w:val="0"/>
        <w:autoSpaceDN w:val="0"/>
        <w:adjustRightInd w:val="0"/>
        <w:spacing w:line="480" w:lineRule="auto"/>
        <w:rPr>
          <w:rFonts w:ascii="Times New Roman" w:hAnsi="Times New Roman" w:cs="Helvetica Neue"/>
          <w:color w:val="262626"/>
        </w:rPr>
      </w:pPr>
    </w:p>
    <w:p w14:paraId="00BF4ACC" w14:textId="45A51AEC" w:rsidR="001B7EFD" w:rsidRDefault="001B7EFD" w:rsidP="00DD0FDB">
      <w:pPr>
        <w:widowControl w:val="0"/>
        <w:autoSpaceDE w:val="0"/>
        <w:autoSpaceDN w:val="0"/>
        <w:adjustRightInd w:val="0"/>
        <w:spacing w:line="480" w:lineRule="auto"/>
        <w:rPr>
          <w:rFonts w:ascii="Times New Roman" w:hAnsi="Times New Roman" w:cs="Helvetica Neue"/>
          <w:color w:val="262626"/>
        </w:rPr>
      </w:pPr>
    </w:p>
    <w:p w14:paraId="6A06AD05" w14:textId="1D288397" w:rsidR="001B7EFD" w:rsidRDefault="001B7EFD" w:rsidP="00DD0FDB">
      <w:pPr>
        <w:widowControl w:val="0"/>
        <w:autoSpaceDE w:val="0"/>
        <w:autoSpaceDN w:val="0"/>
        <w:adjustRightInd w:val="0"/>
        <w:spacing w:line="480" w:lineRule="auto"/>
        <w:rPr>
          <w:rFonts w:ascii="Times New Roman" w:hAnsi="Times New Roman" w:cs="Helvetica Neue"/>
          <w:color w:val="262626"/>
        </w:rPr>
      </w:pPr>
    </w:p>
    <w:p w14:paraId="364D0B7A" w14:textId="44BE1612" w:rsidR="001B7EFD" w:rsidRDefault="001B7EFD" w:rsidP="00DD0FDB">
      <w:pPr>
        <w:widowControl w:val="0"/>
        <w:autoSpaceDE w:val="0"/>
        <w:autoSpaceDN w:val="0"/>
        <w:adjustRightInd w:val="0"/>
        <w:spacing w:line="480" w:lineRule="auto"/>
        <w:rPr>
          <w:rFonts w:ascii="Times New Roman" w:hAnsi="Times New Roman" w:cs="Helvetica Neue"/>
          <w:color w:val="262626"/>
        </w:rPr>
      </w:pPr>
    </w:p>
    <w:p w14:paraId="4B6186B5" w14:textId="7779A33E" w:rsidR="001B7EFD" w:rsidRDefault="001B7EFD" w:rsidP="00DD0FDB">
      <w:pPr>
        <w:widowControl w:val="0"/>
        <w:autoSpaceDE w:val="0"/>
        <w:autoSpaceDN w:val="0"/>
        <w:adjustRightInd w:val="0"/>
        <w:spacing w:line="480" w:lineRule="auto"/>
        <w:rPr>
          <w:rFonts w:ascii="Times New Roman" w:hAnsi="Times New Roman" w:cs="Helvetica Neue"/>
          <w:color w:val="262626"/>
        </w:rPr>
      </w:pPr>
    </w:p>
    <w:p w14:paraId="10788B65" w14:textId="7B885D8E" w:rsidR="001B7EFD" w:rsidRDefault="001B7EFD" w:rsidP="00DD0FDB">
      <w:pPr>
        <w:widowControl w:val="0"/>
        <w:autoSpaceDE w:val="0"/>
        <w:autoSpaceDN w:val="0"/>
        <w:adjustRightInd w:val="0"/>
        <w:spacing w:line="480" w:lineRule="auto"/>
        <w:rPr>
          <w:rFonts w:ascii="Times New Roman" w:hAnsi="Times New Roman" w:cs="Helvetica Neue"/>
          <w:color w:val="262626"/>
        </w:rPr>
      </w:pPr>
    </w:p>
    <w:p w14:paraId="397A15CF" w14:textId="1BA37E8B" w:rsidR="001B7EFD" w:rsidRDefault="001B7EFD" w:rsidP="00DD0FDB">
      <w:pPr>
        <w:widowControl w:val="0"/>
        <w:autoSpaceDE w:val="0"/>
        <w:autoSpaceDN w:val="0"/>
        <w:adjustRightInd w:val="0"/>
        <w:spacing w:line="480" w:lineRule="auto"/>
        <w:rPr>
          <w:rFonts w:ascii="Times New Roman" w:hAnsi="Times New Roman" w:cs="Helvetica Neue"/>
          <w:color w:val="262626"/>
        </w:rPr>
      </w:pPr>
    </w:p>
    <w:p w14:paraId="6A3A53E4" w14:textId="5AB130E9" w:rsidR="001B7EFD" w:rsidRDefault="001B7EFD" w:rsidP="00DD0FDB">
      <w:pPr>
        <w:widowControl w:val="0"/>
        <w:autoSpaceDE w:val="0"/>
        <w:autoSpaceDN w:val="0"/>
        <w:adjustRightInd w:val="0"/>
        <w:spacing w:line="480" w:lineRule="auto"/>
        <w:rPr>
          <w:rFonts w:ascii="Times New Roman" w:hAnsi="Times New Roman" w:cs="Helvetica Neue"/>
          <w:color w:val="262626"/>
        </w:rPr>
      </w:pPr>
    </w:p>
    <w:p w14:paraId="26954A7B" w14:textId="48570FB3" w:rsidR="001B7EFD" w:rsidRDefault="001B7EFD" w:rsidP="00DD0FDB">
      <w:pPr>
        <w:widowControl w:val="0"/>
        <w:autoSpaceDE w:val="0"/>
        <w:autoSpaceDN w:val="0"/>
        <w:adjustRightInd w:val="0"/>
        <w:spacing w:line="480" w:lineRule="auto"/>
        <w:rPr>
          <w:rFonts w:ascii="Times New Roman" w:hAnsi="Times New Roman" w:cs="Helvetica Neue"/>
          <w:color w:val="262626"/>
        </w:rPr>
      </w:pPr>
    </w:p>
    <w:p w14:paraId="4F0216A6" w14:textId="1E2BC93B" w:rsidR="001B7EFD" w:rsidRDefault="001B7EFD" w:rsidP="00DD0FDB">
      <w:pPr>
        <w:widowControl w:val="0"/>
        <w:autoSpaceDE w:val="0"/>
        <w:autoSpaceDN w:val="0"/>
        <w:adjustRightInd w:val="0"/>
        <w:spacing w:line="480" w:lineRule="auto"/>
        <w:rPr>
          <w:rFonts w:ascii="Times New Roman" w:hAnsi="Times New Roman" w:cs="Helvetica Neue"/>
          <w:color w:val="262626"/>
        </w:rPr>
      </w:pPr>
    </w:p>
    <w:p w14:paraId="10D397A1" w14:textId="206CC200" w:rsidR="001B7EFD" w:rsidRDefault="001B7EFD" w:rsidP="00DD0FDB">
      <w:pPr>
        <w:widowControl w:val="0"/>
        <w:autoSpaceDE w:val="0"/>
        <w:autoSpaceDN w:val="0"/>
        <w:adjustRightInd w:val="0"/>
        <w:spacing w:line="480" w:lineRule="auto"/>
        <w:rPr>
          <w:rFonts w:ascii="Times New Roman" w:hAnsi="Times New Roman" w:cs="Helvetica Neue"/>
          <w:color w:val="262626"/>
        </w:rPr>
      </w:pPr>
    </w:p>
    <w:p w14:paraId="593BA7AB" w14:textId="55057BF6" w:rsidR="00756739" w:rsidRPr="00756739" w:rsidRDefault="00756739" w:rsidP="00DD0FDB">
      <w:pPr>
        <w:widowControl w:val="0"/>
        <w:autoSpaceDE w:val="0"/>
        <w:autoSpaceDN w:val="0"/>
        <w:adjustRightInd w:val="0"/>
        <w:spacing w:line="480" w:lineRule="auto"/>
        <w:rPr>
          <w:rFonts w:ascii="Times New Roman" w:hAnsi="Times New Roman" w:cs="Helvetica Neue"/>
          <w:color w:val="262626"/>
        </w:rPr>
      </w:pPr>
    </w:p>
    <w:sectPr w:rsidR="00756739" w:rsidRPr="00756739" w:rsidSect="008D1B69">
      <w:type w:val="continuous"/>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Helvetica Neue">
    <w:altName w:val="Sylfaen"/>
    <w:charset w:val="00"/>
    <w:family w:val="auto"/>
    <w:pitch w:val="variable"/>
    <w:sig w:usb0="E50002FF" w:usb1="500079DB" w:usb2="00000010" w:usb3="00000000" w:csb0="00000001"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CE506FE"/>
    <w:multiLevelType w:val="hybridMultilevel"/>
    <w:tmpl w:val="34D43792"/>
    <w:lvl w:ilvl="0" w:tplc="0556FF5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0FDB"/>
    <w:rsid w:val="0001288F"/>
    <w:rsid w:val="00015D3A"/>
    <w:rsid w:val="00021033"/>
    <w:rsid w:val="00030F54"/>
    <w:rsid w:val="000329F8"/>
    <w:rsid w:val="00041644"/>
    <w:rsid w:val="000503EF"/>
    <w:rsid w:val="00065006"/>
    <w:rsid w:val="0007263D"/>
    <w:rsid w:val="00075B0A"/>
    <w:rsid w:val="00077475"/>
    <w:rsid w:val="000805A1"/>
    <w:rsid w:val="00097828"/>
    <w:rsid w:val="000A13AB"/>
    <w:rsid w:val="000A6886"/>
    <w:rsid w:val="000B168F"/>
    <w:rsid w:val="000B23EA"/>
    <w:rsid w:val="000B2E3D"/>
    <w:rsid w:val="000B353F"/>
    <w:rsid w:val="000B371B"/>
    <w:rsid w:val="000D068B"/>
    <w:rsid w:val="000E64B1"/>
    <w:rsid w:val="000E79AF"/>
    <w:rsid w:val="000F291D"/>
    <w:rsid w:val="000F7FFB"/>
    <w:rsid w:val="001050F8"/>
    <w:rsid w:val="001069A7"/>
    <w:rsid w:val="00115FCC"/>
    <w:rsid w:val="00120608"/>
    <w:rsid w:val="00124D4E"/>
    <w:rsid w:val="00147C98"/>
    <w:rsid w:val="00147D88"/>
    <w:rsid w:val="00147F8F"/>
    <w:rsid w:val="001514ED"/>
    <w:rsid w:val="001728EC"/>
    <w:rsid w:val="001836D4"/>
    <w:rsid w:val="00196366"/>
    <w:rsid w:val="00197E9B"/>
    <w:rsid w:val="001A5191"/>
    <w:rsid w:val="001A75A1"/>
    <w:rsid w:val="001B47A1"/>
    <w:rsid w:val="001B7EFD"/>
    <w:rsid w:val="001C3506"/>
    <w:rsid w:val="001C385E"/>
    <w:rsid w:val="001C3F88"/>
    <w:rsid w:val="001C4A5C"/>
    <w:rsid w:val="001D0DDE"/>
    <w:rsid w:val="001D4648"/>
    <w:rsid w:val="001D5E1B"/>
    <w:rsid w:val="001E2AE7"/>
    <w:rsid w:val="001E674D"/>
    <w:rsid w:val="001F16B0"/>
    <w:rsid w:val="00203BE0"/>
    <w:rsid w:val="0020505A"/>
    <w:rsid w:val="002157F5"/>
    <w:rsid w:val="00222DC9"/>
    <w:rsid w:val="00231F28"/>
    <w:rsid w:val="00243FA6"/>
    <w:rsid w:val="00246E8E"/>
    <w:rsid w:val="00247614"/>
    <w:rsid w:val="0025165B"/>
    <w:rsid w:val="00253507"/>
    <w:rsid w:val="00263960"/>
    <w:rsid w:val="002755DC"/>
    <w:rsid w:val="002763C5"/>
    <w:rsid w:val="00286983"/>
    <w:rsid w:val="00292DB4"/>
    <w:rsid w:val="00292EFA"/>
    <w:rsid w:val="002A10ED"/>
    <w:rsid w:val="002A3EC6"/>
    <w:rsid w:val="002B3D06"/>
    <w:rsid w:val="002B712D"/>
    <w:rsid w:val="002D27E2"/>
    <w:rsid w:val="002E4AE0"/>
    <w:rsid w:val="002E4CBC"/>
    <w:rsid w:val="002F24C1"/>
    <w:rsid w:val="002F61C7"/>
    <w:rsid w:val="002F75C7"/>
    <w:rsid w:val="00302418"/>
    <w:rsid w:val="00311DD2"/>
    <w:rsid w:val="00313C4A"/>
    <w:rsid w:val="0032478D"/>
    <w:rsid w:val="003267ED"/>
    <w:rsid w:val="00333686"/>
    <w:rsid w:val="003352E4"/>
    <w:rsid w:val="00335DE9"/>
    <w:rsid w:val="003400AF"/>
    <w:rsid w:val="003461AE"/>
    <w:rsid w:val="003508AB"/>
    <w:rsid w:val="003532C4"/>
    <w:rsid w:val="003573DD"/>
    <w:rsid w:val="00361DF1"/>
    <w:rsid w:val="00365491"/>
    <w:rsid w:val="003662B1"/>
    <w:rsid w:val="00367C6D"/>
    <w:rsid w:val="00382AE5"/>
    <w:rsid w:val="0038361E"/>
    <w:rsid w:val="00386847"/>
    <w:rsid w:val="00393308"/>
    <w:rsid w:val="003950CE"/>
    <w:rsid w:val="00396ADF"/>
    <w:rsid w:val="003A11E8"/>
    <w:rsid w:val="003A7D31"/>
    <w:rsid w:val="003B28C9"/>
    <w:rsid w:val="003C0D52"/>
    <w:rsid w:val="003C2E42"/>
    <w:rsid w:val="003D28B8"/>
    <w:rsid w:val="003D4643"/>
    <w:rsid w:val="003D5F18"/>
    <w:rsid w:val="0040048F"/>
    <w:rsid w:val="0040542E"/>
    <w:rsid w:val="00407EDD"/>
    <w:rsid w:val="00413088"/>
    <w:rsid w:val="004148CE"/>
    <w:rsid w:val="00414F61"/>
    <w:rsid w:val="00415937"/>
    <w:rsid w:val="00421F83"/>
    <w:rsid w:val="00432A28"/>
    <w:rsid w:val="00434798"/>
    <w:rsid w:val="0044161D"/>
    <w:rsid w:val="0044220A"/>
    <w:rsid w:val="00457D41"/>
    <w:rsid w:val="00461DB0"/>
    <w:rsid w:val="00466388"/>
    <w:rsid w:val="00474B69"/>
    <w:rsid w:val="00477889"/>
    <w:rsid w:val="004A0A1C"/>
    <w:rsid w:val="004A182E"/>
    <w:rsid w:val="004B00EE"/>
    <w:rsid w:val="004C6EC1"/>
    <w:rsid w:val="004C7BF5"/>
    <w:rsid w:val="004D6A59"/>
    <w:rsid w:val="004F0F12"/>
    <w:rsid w:val="004F38CA"/>
    <w:rsid w:val="00507F85"/>
    <w:rsid w:val="00523D84"/>
    <w:rsid w:val="00523DBD"/>
    <w:rsid w:val="00527B1E"/>
    <w:rsid w:val="00530136"/>
    <w:rsid w:val="005334D9"/>
    <w:rsid w:val="00534448"/>
    <w:rsid w:val="00536CB8"/>
    <w:rsid w:val="005374F0"/>
    <w:rsid w:val="00541444"/>
    <w:rsid w:val="005465BF"/>
    <w:rsid w:val="005479AD"/>
    <w:rsid w:val="00554228"/>
    <w:rsid w:val="005744CB"/>
    <w:rsid w:val="00582EE6"/>
    <w:rsid w:val="0059142E"/>
    <w:rsid w:val="0059164A"/>
    <w:rsid w:val="00591A4D"/>
    <w:rsid w:val="005979B9"/>
    <w:rsid w:val="005A236E"/>
    <w:rsid w:val="005A71A9"/>
    <w:rsid w:val="005B4776"/>
    <w:rsid w:val="005C1D21"/>
    <w:rsid w:val="005C2487"/>
    <w:rsid w:val="005C37D6"/>
    <w:rsid w:val="005C66E4"/>
    <w:rsid w:val="005D0153"/>
    <w:rsid w:val="005D0EB7"/>
    <w:rsid w:val="005D1FB1"/>
    <w:rsid w:val="005E2F3D"/>
    <w:rsid w:val="005F12D2"/>
    <w:rsid w:val="005F1E1D"/>
    <w:rsid w:val="005F26C5"/>
    <w:rsid w:val="005F352E"/>
    <w:rsid w:val="005F3BFB"/>
    <w:rsid w:val="005F4907"/>
    <w:rsid w:val="00604F22"/>
    <w:rsid w:val="00612F97"/>
    <w:rsid w:val="00622856"/>
    <w:rsid w:val="006238F4"/>
    <w:rsid w:val="0062439E"/>
    <w:rsid w:val="006257DB"/>
    <w:rsid w:val="00647DC4"/>
    <w:rsid w:val="006524F5"/>
    <w:rsid w:val="00660E5C"/>
    <w:rsid w:val="00665CFE"/>
    <w:rsid w:val="00680C58"/>
    <w:rsid w:val="0068619F"/>
    <w:rsid w:val="006A65CE"/>
    <w:rsid w:val="006B1ECE"/>
    <w:rsid w:val="006B2A42"/>
    <w:rsid w:val="006B3070"/>
    <w:rsid w:val="006B7930"/>
    <w:rsid w:val="006D2E41"/>
    <w:rsid w:val="006D56AE"/>
    <w:rsid w:val="006D6978"/>
    <w:rsid w:val="006D7EDF"/>
    <w:rsid w:val="006E154B"/>
    <w:rsid w:val="006E1618"/>
    <w:rsid w:val="006E1764"/>
    <w:rsid w:val="006E3E7F"/>
    <w:rsid w:val="006F02E9"/>
    <w:rsid w:val="007023E7"/>
    <w:rsid w:val="0070435A"/>
    <w:rsid w:val="00707297"/>
    <w:rsid w:val="00716966"/>
    <w:rsid w:val="00720456"/>
    <w:rsid w:val="00727004"/>
    <w:rsid w:val="00736158"/>
    <w:rsid w:val="00752F7D"/>
    <w:rsid w:val="00753748"/>
    <w:rsid w:val="00756739"/>
    <w:rsid w:val="00783C23"/>
    <w:rsid w:val="00793813"/>
    <w:rsid w:val="007A35F1"/>
    <w:rsid w:val="007A5FF7"/>
    <w:rsid w:val="007A70BD"/>
    <w:rsid w:val="007B17ED"/>
    <w:rsid w:val="007B3152"/>
    <w:rsid w:val="007E0155"/>
    <w:rsid w:val="007E2CA0"/>
    <w:rsid w:val="007E678C"/>
    <w:rsid w:val="007E7340"/>
    <w:rsid w:val="007F1AB0"/>
    <w:rsid w:val="00801F22"/>
    <w:rsid w:val="00813FA8"/>
    <w:rsid w:val="00822452"/>
    <w:rsid w:val="00832663"/>
    <w:rsid w:val="00843A2D"/>
    <w:rsid w:val="00852E46"/>
    <w:rsid w:val="00854BEF"/>
    <w:rsid w:val="00855F0F"/>
    <w:rsid w:val="0086497E"/>
    <w:rsid w:val="008719C1"/>
    <w:rsid w:val="00872F58"/>
    <w:rsid w:val="008844B8"/>
    <w:rsid w:val="00884554"/>
    <w:rsid w:val="00885827"/>
    <w:rsid w:val="00891BD8"/>
    <w:rsid w:val="00891C34"/>
    <w:rsid w:val="00891D0C"/>
    <w:rsid w:val="00893EF0"/>
    <w:rsid w:val="00896C59"/>
    <w:rsid w:val="008A7802"/>
    <w:rsid w:val="008B29BF"/>
    <w:rsid w:val="008B6657"/>
    <w:rsid w:val="008B6D6E"/>
    <w:rsid w:val="008C3F11"/>
    <w:rsid w:val="008D1B69"/>
    <w:rsid w:val="008D3A35"/>
    <w:rsid w:val="008E4498"/>
    <w:rsid w:val="008E73C6"/>
    <w:rsid w:val="008F56FC"/>
    <w:rsid w:val="008F7567"/>
    <w:rsid w:val="008F7871"/>
    <w:rsid w:val="0090403A"/>
    <w:rsid w:val="009105C1"/>
    <w:rsid w:val="00927D5B"/>
    <w:rsid w:val="00933E72"/>
    <w:rsid w:val="009346B9"/>
    <w:rsid w:val="00940065"/>
    <w:rsid w:val="00940F84"/>
    <w:rsid w:val="009411E0"/>
    <w:rsid w:val="00943057"/>
    <w:rsid w:val="0094471A"/>
    <w:rsid w:val="00947CFD"/>
    <w:rsid w:val="00971AD9"/>
    <w:rsid w:val="00980CBE"/>
    <w:rsid w:val="00984E9F"/>
    <w:rsid w:val="009A0587"/>
    <w:rsid w:val="009A0C12"/>
    <w:rsid w:val="009A5E35"/>
    <w:rsid w:val="009B7B90"/>
    <w:rsid w:val="009C1548"/>
    <w:rsid w:val="009C542D"/>
    <w:rsid w:val="009D001F"/>
    <w:rsid w:val="009D21D6"/>
    <w:rsid w:val="009D46A4"/>
    <w:rsid w:val="009E05C5"/>
    <w:rsid w:val="009E375F"/>
    <w:rsid w:val="009F2E36"/>
    <w:rsid w:val="009F3A6A"/>
    <w:rsid w:val="00A0551A"/>
    <w:rsid w:val="00A06ADD"/>
    <w:rsid w:val="00A070EF"/>
    <w:rsid w:val="00A54502"/>
    <w:rsid w:val="00A54EFA"/>
    <w:rsid w:val="00A62709"/>
    <w:rsid w:val="00A83F55"/>
    <w:rsid w:val="00AA6E59"/>
    <w:rsid w:val="00AB2952"/>
    <w:rsid w:val="00AB2D0E"/>
    <w:rsid w:val="00AC3B37"/>
    <w:rsid w:val="00AC639B"/>
    <w:rsid w:val="00AD3C4B"/>
    <w:rsid w:val="00AD5341"/>
    <w:rsid w:val="00AD61D8"/>
    <w:rsid w:val="00AE6D4B"/>
    <w:rsid w:val="00AF4E48"/>
    <w:rsid w:val="00AF755E"/>
    <w:rsid w:val="00B03A73"/>
    <w:rsid w:val="00B13BF3"/>
    <w:rsid w:val="00B23BBF"/>
    <w:rsid w:val="00B25425"/>
    <w:rsid w:val="00B3620E"/>
    <w:rsid w:val="00B37D76"/>
    <w:rsid w:val="00B37DA6"/>
    <w:rsid w:val="00B46304"/>
    <w:rsid w:val="00B532C7"/>
    <w:rsid w:val="00B71A81"/>
    <w:rsid w:val="00B71E85"/>
    <w:rsid w:val="00B809D9"/>
    <w:rsid w:val="00B81C20"/>
    <w:rsid w:val="00B83794"/>
    <w:rsid w:val="00B845C4"/>
    <w:rsid w:val="00B84E74"/>
    <w:rsid w:val="00B90ADD"/>
    <w:rsid w:val="00B979A4"/>
    <w:rsid w:val="00BB15BA"/>
    <w:rsid w:val="00BB2452"/>
    <w:rsid w:val="00BB7FE0"/>
    <w:rsid w:val="00BC4CC9"/>
    <w:rsid w:val="00BC7334"/>
    <w:rsid w:val="00BD1B92"/>
    <w:rsid w:val="00BD34C8"/>
    <w:rsid w:val="00BD5DC3"/>
    <w:rsid w:val="00BF3555"/>
    <w:rsid w:val="00C000BD"/>
    <w:rsid w:val="00C02665"/>
    <w:rsid w:val="00C0578F"/>
    <w:rsid w:val="00C1573E"/>
    <w:rsid w:val="00C1618D"/>
    <w:rsid w:val="00C21A0F"/>
    <w:rsid w:val="00C24F82"/>
    <w:rsid w:val="00C6138D"/>
    <w:rsid w:val="00C6399E"/>
    <w:rsid w:val="00C91FED"/>
    <w:rsid w:val="00CA03EA"/>
    <w:rsid w:val="00CB4CA3"/>
    <w:rsid w:val="00CB5E52"/>
    <w:rsid w:val="00CB624D"/>
    <w:rsid w:val="00CC63E7"/>
    <w:rsid w:val="00CD0C04"/>
    <w:rsid w:val="00CD291D"/>
    <w:rsid w:val="00CD517B"/>
    <w:rsid w:val="00CE071B"/>
    <w:rsid w:val="00CF2531"/>
    <w:rsid w:val="00CF4129"/>
    <w:rsid w:val="00CF7FD2"/>
    <w:rsid w:val="00D02748"/>
    <w:rsid w:val="00D04164"/>
    <w:rsid w:val="00D05D95"/>
    <w:rsid w:val="00D12364"/>
    <w:rsid w:val="00D139C7"/>
    <w:rsid w:val="00D14208"/>
    <w:rsid w:val="00D3241C"/>
    <w:rsid w:val="00D33B4D"/>
    <w:rsid w:val="00D41533"/>
    <w:rsid w:val="00D502B8"/>
    <w:rsid w:val="00D536DF"/>
    <w:rsid w:val="00D66637"/>
    <w:rsid w:val="00D723D7"/>
    <w:rsid w:val="00D74BAB"/>
    <w:rsid w:val="00D851AB"/>
    <w:rsid w:val="00D86C07"/>
    <w:rsid w:val="00D91716"/>
    <w:rsid w:val="00D91C86"/>
    <w:rsid w:val="00D91D63"/>
    <w:rsid w:val="00D94B9F"/>
    <w:rsid w:val="00DA2CAC"/>
    <w:rsid w:val="00DA7BFA"/>
    <w:rsid w:val="00DB5BAD"/>
    <w:rsid w:val="00DC39B0"/>
    <w:rsid w:val="00DD068A"/>
    <w:rsid w:val="00DD0FDB"/>
    <w:rsid w:val="00DD6AD6"/>
    <w:rsid w:val="00DD7C37"/>
    <w:rsid w:val="00E00B99"/>
    <w:rsid w:val="00E0486D"/>
    <w:rsid w:val="00E05C0F"/>
    <w:rsid w:val="00E07A89"/>
    <w:rsid w:val="00E12EE6"/>
    <w:rsid w:val="00E169E6"/>
    <w:rsid w:val="00E2676A"/>
    <w:rsid w:val="00E31E9F"/>
    <w:rsid w:val="00E32005"/>
    <w:rsid w:val="00E61856"/>
    <w:rsid w:val="00E62751"/>
    <w:rsid w:val="00E62AF5"/>
    <w:rsid w:val="00E724AE"/>
    <w:rsid w:val="00E84EFD"/>
    <w:rsid w:val="00E96891"/>
    <w:rsid w:val="00EA3295"/>
    <w:rsid w:val="00EC1421"/>
    <w:rsid w:val="00EC4BA8"/>
    <w:rsid w:val="00EC6B9B"/>
    <w:rsid w:val="00EC756A"/>
    <w:rsid w:val="00ED1BAF"/>
    <w:rsid w:val="00ED4A04"/>
    <w:rsid w:val="00ED6941"/>
    <w:rsid w:val="00ED6F93"/>
    <w:rsid w:val="00EF13B1"/>
    <w:rsid w:val="00EF4530"/>
    <w:rsid w:val="00EF7051"/>
    <w:rsid w:val="00F00CA4"/>
    <w:rsid w:val="00F03E13"/>
    <w:rsid w:val="00F0610C"/>
    <w:rsid w:val="00F11822"/>
    <w:rsid w:val="00F13758"/>
    <w:rsid w:val="00F411DB"/>
    <w:rsid w:val="00F465DC"/>
    <w:rsid w:val="00F53968"/>
    <w:rsid w:val="00F551CB"/>
    <w:rsid w:val="00F6391B"/>
    <w:rsid w:val="00F96BC5"/>
    <w:rsid w:val="00FA24D6"/>
    <w:rsid w:val="00FA410A"/>
    <w:rsid w:val="00FA4E79"/>
    <w:rsid w:val="00FB35E7"/>
    <w:rsid w:val="00FB66A6"/>
    <w:rsid w:val="00FB7F47"/>
    <w:rsid w:val="00FC4175"/>
    <w:rsid w:val="00FD4D45"/>
    <w:rsid w:val="00FE78B7"/>
    <w:rsid w:val="00FF76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927394"/>
  <w15:chartTrackingRefBased/>
  <w15:docId w15:val="{DB667CAD-3727-4EF5-AEC3-25B2366DC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0FD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D0FDB"/>
    <w:rPr>
      <w:color w:val="0563C1" w:themeColor="hyperlink"/>
      <w:u w:val="single"/>
    </w:rPr>
  </w:style>
  <w:style w:type="character" w:customStyle="1" w:styleId="UnresolvedMention">
    <w:name w:val="Unresolved Mention"/>
    <w:basedOn w:val="DefaultParagraphFont"/>
    <w:uiPriority w:val="99"/>
    <w:semiHidden/>
    <w:unhideWhenUsed/>
    <w:rsid w:val="00B845C4"/>
    <w:rPr>
      <w:color w:val="808080"/>
      <w:shd w:val="clear" w:color="auto" w:fill="E6E6E6"/>
    </w:rPr>
  </w:style>
  <w:style w:type="paragraph" w:styleId="NormalWeb">
    <w:name w:val="Normal (Web)"/>
    <w:basedOn w:val="Normal"/>
    <w:uiPriority w:val="99"/>
    <w:semiHidden/>
    <w:unhideWhenUsed/>
    <w:rsid w:val="005F1E1D"/>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FF76C2"/>
    <w:pPr>
      <w:ind w:left="720"/>
      <w:contextualSpacing/>
    </w:pPr>
  </w:style>
  <w:style w:type="paragraph" w:styleId="Caption">
    <w:name w:val="caption"/>
    <w:basedOn w:val="Normal"/>
    <w:next w:val="Normal"/>
    <w:uiPriority w:val="35"/>
    <w:unhideWhenUsed/>
    <w:qFormat/>
    <w:rsid w:val="00B71E85"/>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089343">
      <w:bodyDiv w:val="1"/>
      <w:marLeft w:val="0"/>
      <w:marRight w:val="0"/>
      <w:marTop w:val="0"/>
      <w:marBottom w:val="0"/>
      <w:divBdr>
        <w:top w:val="none" w:sz="0" w:space="0" w:color="auto"/>
        <w:left w:val="none" w:sz="0" w:space="0" w:color="auto"/>
        <w:bottom w:val="none" w:sz="0" w:space="0" w:color="auto"/>
        <w:right w:val="none" w:sz="0" w:space="0" w:color="auto"/>
      </w:divBdr>
    </w:div>
    <w:div w:id="170528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ecy.wa.gov/programs/eap/mar_wat/eops/" TargetMode="External"/><Relationship Id="rId18" Type="http://schemas.openxmlformats.org/officeDocument/2006/relationships/image" Target="media/image4.png"/><Relationship Id="rId3" Type="http://schemas.openxmlformats.org/officeDocument/2006/relationships/settings" Target="settings.xml"/><Relationship Id="rId21" Type="http://schemas.openxmlformats.org/officeDocument/2006/relationships/image" Target="media/image7.jpeg"/><Relationship Id="rId7" Type="http://schemas.openxmlformats.org/officeDocument/2006/relationships/image" Target="media/image1.png"/><Relationship Id="rId12" Type="http://schemas.openxmlformats.org/officeDocument/2006/relationships/hyperlink" Target="http://www.pacshell.org/washington.asp" TargetMode="External"/><Relationship Id="rId17" Type="http://schemas.openxmlformats.org/officeDocument/2006/relationships/image" Target="media/image3.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nature.com/articles/s41598-017-07337-y" TargetMode="External"/><Relationship Id="rId20" Type="http://schemas.openxmlformats.org/officeDocument/2006/relationships/image" Target="media/image6.png"/><Relationship Id="rId1" Type="http://schemas.openxmlformats.org/officeDocument/2006/relationships/numbering" Target="numbering.xml"/><Relationship Id="rId6" Type="http://schemas.openxmlformats.org/officeDocument/2006/relationships/hyperlink" Target="mailto:mlog@uw.edu" TargetMode="External"/><Relationship Id="rId11" Type="http://schemas.openxmlformats.org/officeDocument/2006/relationships/chart" Target="charts/chart3.xml"/><Relationship Id="rId24" Type="http://schemas.openxmlformats.org/officeDocument/2006/relationships/fontTable" Target="fontTable.xml"/><Relationship Id="rId5" Type="http://schemas.openxmlformats.org/officeDocument/2006/relationships/hyperlink" Target="mailto:ryanmc95@uw.edu" TargetMode="External"/><Relationship Id="rId15" Type="http://schemas.openxmlformats.org/officeDocument/2006/relationships/hyperlink" Target="http://www.eopugetsound.org/science-review/3-tidal-wetlands" TargetMode="External"/><Relationship Id="rId23" Type="http://schemas.openxmlformats.org/officeDocument/2006/relationships/image" Target="media/image9.jpeg"/><Relationship Id="rId10" Type="http://schemas.openxmlformats.org/officeDocument/2006/relationships/chart" Target="charts/chart2.xml"/><Relationship Id="rId19"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hyperlink" Target="http://www.bing.com/cr?IG=F1C6F4207B7B4E909B61F2F5814E5F0A&amp;CID=2A46E078855E649B0BB7EB4784586595&amp;rd=1&amp;h=HyWGW0nNXPzCBUpFgO8yFV4FkSdEXm4PD8kBRrpWOwU&amp;v=1&amp;r=https%3a%2f%2fcdn.sparkfun.com%2fdatasheets%2fSensors%2fLightImaging%2fisl29125.pdf&amp;p=DevEx,5067.1.ookup-guide" TargetMode="External"/><Relationship Id="rId22" Type="http://schemas.openxmlformats.org/officeDocument/2006/relationships/image" Target="media/image8.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Blue</a:t>
            </a:r>
            <a:r>
              <a:rPr lang="en-US" baseline="0"/>
              <a:t> and Red Normalized Difference Color Index (NDCI) in Relation to Depth</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v>Blue NDCI</c:v>
          </c:tx>
          <c:spPr>
            <a:ln w="25400" cap="rnd">
              <a:noFill/>
              <a:round/>
            </a:ln>
            <a:effectLst/>
          </c:spPr>
          <c:marker>
            <c:symbol val="circle"/>
            <c:size val="5"/>
            <c:spPr>
              <a:solidFill>
                <a:schemeClr val="accent1"/>
              </a:solidFill>
              <a:ln w="9525">
                <a:solidFill>
                  <a:schemeClr val="accent1"/>
                </a:solidFill>
              </a:ln>
              <a:effectLst/>
            </c:spPr>
          </c:marker>
          <c:xVal>
            <c:numRef>
              <c:f>Sheet1!$K$2:$K$4</c:f>
              <c:numCache>
                <c:formatCode>General</c:formatCode>
                <c:ptCount val="3"/>
                <c:pt idx="0">
                  <c:v>0.77141510250890821</c:v>
                </c:pt>
                <c:pt idx="1">
                  <c:v>0.11764679930788216</c:v>
                </c:pt>
                <c:pt idx="2">
                  <c:v>0.24050632911392408</c:v>
                </c:pt>
              </c:numCache>
            </c:numRef>
          </c:xVal>
          <c:yVal>
            <c:numRef>
              <c:f>Sheet1!$A$2:$A$4</c:f>
              <c:numCache>
                <c:formatCode>General</c:formatCode>
                <c:ptCount val="3"/>
                <c:pt idx="0">
                  <c:v>0</c:v>
                </c:pt>
                <c:pt idx="1">
                  <c:v>1</c:v>
                </c:pt>
                <c:pt idx="2">
                  <c:v>10</c:v>
                </c:pt>
              </c:numCache>
            </c:numRef>
          </c:yVal>
          <c:smooth val="0"/>
          <c:extLst xmlns:c16r2="http://schemas.microsoft.com/office/drawing/2015/06/chart">
            <c:ext xmlns:c16="http://schemas.microsoft.com/office/drawing/2014/chart" uri="{C3380CC4-5D6E-409C-BE32-E72D297353CC}">
              <c16:uniqueId val="{00000000-8695-48C8-A0B4-F6462252671E}"/>
            </c:ext>
          </c:extLst>
        </c:ser>
        <c:ser>
          <c:idx val="1"/>
          <c:order val="1"/>
          <c:tx>
            <c:v>Red NDCI</c:v>
          </c:tx>
          <c:spPr>
            <a:ln w="25400" cap="rnd">
              <a:noFill/>
              <a:round/>
            </a:ln>
            <a:effectLst/>
          </c:spPr>
          <c:marker>
            <c:symbol val="circle"/>
            <c:size val="5"/>
            <c:spPr>
              <a:solidFill>
                <a:schemeClr val="accent2"/>
              </a:solidFill>
              <a:ln w="9525">
                <a:solidFill>
                  <a:schemeClr val="accent2"/>
                </a:solidFill>
              </a:ln>
              <a:effectLst/>
            </c:spPr>
          </c:marker>
          <c:xVal>
            <c:numRef>
              <c:f>Sheet1!$L$2:$L$4</c:f>
              <c:numCache>
                <c:formatCode>General</c:formatCode>
                <c:ptCount val="3"/>
                <c:pt idx="0">
                  <c:v>0.81166051420101615</c:v>
                </c:pt>
                <c:pt idx="1">
                  <c:v>0.23076923076923078</c:v>
                </c:pt>
                <c:pt idx="2">
                  <c:v>8.3333243055563111E-2</c:v>
                </c:pt>
              </c:numCache>
            </c:numRef>
          </c:xVal>
          <c:yVal>
            <c:numRef>
              <c:f>Sheet1!$A$2:$A$4</c:f>
              <c:numCache>
                <c:formatCode>General</c:formatCode>
                <c:ptCount val="3"/>
                <c:pt idx="0">
                  <c:v>0</c:v>
                </c:pt>
                <c:pt idx="1">
                  <c:v>1</c:v>
                </c:pt>
                <c:pt idx="2">
                  <c:v>10</c:v>
                </c:pt>
              </c:numCache>
            </c:numRef>
          </c:yVal>
          <c:smooth val="0"/>
          <c:extLst xmlns:c16r2="http://schemas.microsoft.com/office/drawing/2015/06/chart">
            <c:ext xmlns:c16="http://schemas.microsoft.com/office/drawing/2014/chart" uri="{C3380CC4-5D6E-409C-BE32-E72D297353CC}">
              <c16:uniqueId val="{00000001-8695-48C8-A0B4-F6462252671E}"/>
            </c:ext>
          </c:extLst>
        </c:ser>
        <c:dLbls>
          <c:showLegendKey val="0"/>
          <c:showVal val="0"/>
          <c:showCatName val="0"/>
          <c:showSerName val="0"/>
          <c:showPercent val="0"/>
          <c:showBubbleSize val="0"/>
        </c:dLbls>
        <c:axId val="775096784"/>
        <c:axId val="775096224"/>
      </c:scatterChart>
      <c:valAx>
        <c:axId val="775096784"/>
        <c:scaling>
          <c:orientation val="minMax"/>
        </c:scaling>
        <c:delete val="0"/>
        <c:axPos val="t"/>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NDCI</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75096224"/>
        <c:crosses val="autoZero"/>
        <c:crossBetween val="midCat"/>
      </c:valAx>
      <c:valAx>
        <c:axId val="775096224"/>
        <c:scaling>
          <c:orientation val="maxMin"/>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Depth</a:t>
                </a:r>
                <a:r>
                  <a:rPr lang="en-US" baseline="0"/>
                  <a:t> (cm)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75096784"/>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Average</a:t>
            </a:r>
            <a:r>
              <a:rPr lang="en-US" baseline="0"/>
              <a:t> NDCI By Transect</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v>Possession Sound</c:v>
          </c:tx>
          <c:spPr>
            <a:solidFill>
              <a:schemeClr val="accent1"/>
            </a:solidFill>
            <a:ln>
              <a:noFill/>
            </a:ln>
            <a:effectLst/>
          </c:spPr>
          <c:invertIfNegative val="0"/>
          <c:val>
            <c:numRef>
              <c:f>'[1]Ship at 500ft 15APR2018 1501'!$T$2</c:f>
              <c:numCache>
                <c:formatCode>General</c:formatCode>
                <c:ptCount val="1"/>
                <c:pt idx="0">
                  <c:v>3.9241563701935926E-2</c:v>
                </c:pt>
              </c:numCache>
            </c:numRef>
          </c:val>
          <c:extLst xmlns:c16r2="http://schemas.microsoft.com/office/drawing/2015/06/chart">
            <c:ext xmlns:c16="http://schemas.microsoft.com/office/drawing/2014/chart" uri="{C3380CC4-5D6E-409C-BE32-E72D297353CC}">
              <c16:uniqueId val="{00000000-E5A0-4742-AC08-52DCE4DFBB95}"/>
            </c:ext>
          </c:extLst>
        </c:ser>
        <c:ser>
          <c:idx val="1"/>
          <c:order val="1"/>
          <c:tx>
            <c:v>Sea to Land (Sea Segment)</c:v>
          </c:tx>
          <c:spPr>
            <a:solidFill>
              <a:schemeClr val="accent2"/>
            </a:solidFill>
            <a:ln>
              <a:noFill/>
            </a:ln>
            <a:effectLst/>
          </c:spPr>
          <c:invertIfNegative val="0"/>
          <c:val>
            <c:numRef>
              <c:f>'Water to Land 550ft 14APR2018 1'!$U$2</c:f>
              <c:numCache>
                <c:formatCode>General</c:formatCode>
                <c:ptCount val="1"/>
                <c:pt idx="0">
                  <c:v>2.3475587181966275E-2</c:v>
                </c:pt>
              </c:numCache>
            </c:numRef>
          </c:val>
          <c:extLst xmlns:c16r2="http://schemas.microsoft.com/office/drawing/2015/06/chart">
            <c:ext xmlns:c16="http://schemas.microsoft.com/office/drawing/2014/chart" uri="{C3380CC4-5D6E-409C-BE32-E72D297353CC}">
              <c16:uniqueId val="{00000001-E5A0-4742-AC08-52DCE4DFBB95}"/>
            </c:ext>
          </c:extLst>
        </c:ser>
        <c:ser>
          <c:idx val="2"/>
          <c:order val="2"/>
          <c:tx>
            <c:v>Sea to Land (Land Segment)</c:v>
          </c:tx>
          <c:spPr>
            <a:solidFill>
              <a:schemeClr val="accent3"/>
            </a:solidFill>
            <a:ln>
              <a:noFill/>
            </a:ln>
            <a:effectLst/>
          </c:spPr>
          <c:invertIfNegative val="0"/>
          <c:val>
            <c:numRef>
              <c:f>'Water to Land 550ft 14APR2018 1'!$V$2</c:f>
              <c:numCache>
                <c:formatCode>General</c:formatCode>
                <c:ptCount val="1"/>
                <c:pt idx="0">
                  <c:v>2.0862846524830649E-2</c:v>
                </c:pt>
              </c:numCache>
            </c:numRef>
          </c:val>
          <c:extLst xmlns:c16r2="http://schemas.microsoft.com/office/drawing/2015/06/chart">
            <c:ext xmlns:c16="http://schemas.microsoft.com/office/drawing/2014/chart" uri="{C3380CC4-5D6E-409C-BE32-E72D297353CC}">
              <c16:uniqueId val="{00000002-E5A0-4742-AC08-52DCE4DFBB95}"/>
            </c:ext>
          </c:extLst>
        </c:ser>
        <c:ser>
          <c:idx val="3"/>
          <c:order val="3"/>
          <c:tx>
            <c:v>Quartermaster Harbor</c:v>
          </c:tx>
          <c:spPr>
            <a:solidFill>
              <a:schemeClr val="accent4"/>
            </a:solidFill>
            <a:ln>
              <a:noFill/>
            </a:ln>
            <a:effectLst/>
          </c:spPr>
          <c:invertIfNegative val="0"/>
          <c:val>
            <c:numRef>
              <c:f>'[2]Quartermaster Harbor 500ft 15AP'!$T$2</c:f>
              <c:numCache>
                <c:formatCode>General</c:formatCode>
                <c:ptCount val="1"/>
                <c:pt idx="0">
                  <c:v>3.7877699623622647E-2</c:v>
                </c:pt>
              </c:numCache>
            </c:numRef>
          </c:val>
          <c:extLst xmlns:c16r2="http://schemas.microsoft.com/office/drawing/2015/06/chart">
            <c:ext xmlns:c16="http://schemas.microsoft.com/office/drawing/2014/chart" uri="{C3380CC4-5D6E-409C-BE32-E72D297353CC}">
              <c16:uniqueId val="{00000003-E5A0-4742-AC08-52DCE4DFBB95}"/>
            </c:ext>
          </c:extLst>
        </c:ser>
        <c:ser>
          <c:idx val="4"/>
          <c:order val="4"/>
          <c:tx>
            <c:v>Trees and Grass</c:v>
          </c:tx>
          <c:spPr>
            <a:solidFill>
              <a:schemeClr val="accent5"/>
            </a:solidFill>
            <a:ln>
              <a:noFill/>
            </a:ln>
            <a:effectLst/>
          </c:spPr>
          <c:invertIfNegative val="0"/>
          <c:val>
            <c:numLit>
              <c:formatCode>General</c:formatCode>
              <c:ptCount val="1"/>
              <c:pt idx="0">
                <c:v>2.564E-2</c:v>
              </c:pt>
            </c:numLit>
          </c:val>
          <c:extLst xmlns:c16r2="http://schemas.microsoft.com/office/drawing/2015/06/chart">
            <c:ext xmlns:c16="http://schemas.microsoft.com/office/drawing/2014/chart" uri="{C3380CC4-5D6E-409C-BE32-E72D297353CC}">
              <c16:uniqueId val="{00000004-E5A0-4742-AC08-52DCE4DFBB95}"/>
            </c:ext>
          </c:extLst>
        </c:ser>
        <c:dLbls>
          <c:showLegendKey val="0"/>
          <c:showVal val="0"/>
          <c:showCatName val="0"/>
          <c:showSerName val="0"/>
          <c:showPercent val="0"/>
          <c:showBubbleSize val="0"/>
        </c:dLbls>
        <c:gapWidth val="219"/>
        <c:overlap val="-27"/>
        <c:axId val="775099584"/>
        <c:axId val="775102944"/>
      </c:barChart>
      <c:catAx>
        <c:axId val="775099584"/>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Transect</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crossAx val="775102944"/>
        <c:crosses val="autoZero"/>
        <c:auto val="1"/>
        <c:lblAlgn val="ctr"/>
        <c:lblOffset val="100"/>
        <c:noMultiLvlLbl val="0"/>
      </c:catAx>
      <c:valAx>
        <c:axId val="7751029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NDCI</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7509958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en-US"/>
        </a:p>
      </c:txPr>
    </c:title>
    <c:autoTitleDeleted val="0"/>
    <c:plotArea>
      <c:layout/>
      <c:lineChart>
        <c:grouping val="standard"/>
        <c:varyColors val="0"/>
        <c:ser>
          <c:idx val="0"/>
          <c:order val="0"/>
          <c:tx>
            <c:v>NDCI Along Flight Path</c:v>
          </c:tx>
          <c:spPr>
            <a:ln w="38100" cap="rnd">
              <a:solidFill>
                <a:schemeClr val="accent1"/>
              </a:solidFill>
              <a:round/>
            </a:ln>
            <a:effectLst/>
          </c:spPr>
          <c:marker>
            <c:symbol val="none"/>
          </c:marker>
          <c:trendline>
            <c:spPr>
              <a:ln w="19050" cap="rnd">
                <a:solidFill>
                  <a:schemeClr val="accent1"/>
                </a:solidFill>
                <a:round/>
              </a:ln>
              <a:effectLst/>
            </c:spPr>
            <c:trendlineType val="linear"/>
            <c:dispRSqr val="0"/>
            <c:dispEq val="0"/>
          </c:trendline>
          <c:trendline>
            <c:spPr>
              <a:ln w="19050" cap="rnd">
                <a:solidFill>
                  <a:schemeClr val="accent1"/>
                </a:solidFill>
                <a:round/>
              </a:ln>
              <a:effectLst/>
            </c:spPr>
            <c:trendlineType val="linear"/>
            <c:dispRSqr val="0"/>
            <c:dispEq val="0"/>
          </c:trendline>
          <c:trendline>
            <c:spPr>
              <a:ln w="19050" cap="rnd">
                <a:solidFill>
                  <a:srgbClr val="FF0000"/>
                </a:solidFill>
                <a:round/>
              </a:ln>
              <a:effectLst/>
            </c:spPr>
            <c:trendlineType val="linear"/>
            <c:dispRSqr val="0"/>
            <c:dispEq val="0"/>
          </c:trendline>
          <c:cat>
            <c:numRef>
              <c:f>'Water to Land 550ft 14APR2018 1'!$W$5:$W$85</c:f>
              <c:numCache>
                <c:formatCode>General</c:formatCode>
                <c:ptCount val="81"/>
                <c:pt idx="0">
                  <c:v>0</c:v>
                </c:pt>
                <c:pt idx="1">
                  <c:v>50</c:v>
                </c:pt>
                <c:pt idx="2">
                  <c:v>100</c:v>
                </c:pt>
                <c:pt idx="3">
                  <c:v>150</c:v>
                </c:pt>
                <c:pt idx="4">
                  <c:v>200</c:v>
                </c:pt>
                <c:pt idx="5">
                  <c:v>250</c:v>
                </c:pt>
                <c:pt idx="6">
                  <c:v>300</c:v>
                </c:pt>
                <c:pt idx="7">
                  <c:v>350</c:v>
                </c:pt>
                <c:pt idx="8">
                  <c:v>400</c:v>
                </c:pt>
                <c:pt idx="9">
                  <c:v>450</c:v>
                </c:pt>
                <c:pt idx="10">
                  <c:v>500</c:v>
                </c:pt>
                <c:pt idx="11">
                  <c:v>550</c:v>
                </c:pt>
                <c:pt idx="12">
                  <c:v>600</c:v>
                </c:pt>
                <c:pt idx="13">
                  <c:v>650</c:v>
                </c:pt>
                <c:pt idx="14">
                  <c:v>700</c:v>
                </c:pt>
                <c:pt idx="15">
                  <c:v>750</c:v>
                </c:pt>
                <c:pt idx="16">
                  <c:v>800</c:v>
                </c:pt>
                <c:pt idx="17">
                  <c:v>850</c:v>
                </c:pt>
                <c:pt idx="18">
                  <c:v>900</c:v>
                </c:pt>
                <c:pt idx="19">
                  <c:v>950</c:v>
                </c:pt>
                <c:pt idx="20">
                  <c:v>1000</c:v>
                </c:pt>
                <c:pt idx="21">
                  <c:v>1050</c:v>
                </c:pt>
                <c:pt idx="22">
                  <c:v>1100</c:v>
                </c:pt>
                <c:pt idx="23">
                  <c:v>1150</c:v>
                </c:pt>
                <c:pt idx="24">
                  <c:v>1200</c:v>
                </c:pt>
                <c:pt idx="25">
                  <c:v>1250</c:v>
                </c:pt>
                <c:pt idx="26">
                  <c:v>1300</c:v>
                </c:pt>
                <c:pt idx="27">
                  <c:v>1350</c:v>
                </c:pt>
                <c:pt idx="28">
                  <c:v>1400</c:v>
                </c:pt>
                <c:pt idx="29">
                  <c:v>1450</c:v>
                </c:pt>
                <c:pt idx="30">
                  <c:v>1500</c:v>
                </c:pt>
                <c:pt idx="31">
                  <c:v>1550</c:v>
                </c:pt>
                <c:pt idx="32">
                  <c:v>1600</c:v>
                </c:pt>
                <c:pt idx="33">
                  <c:v>1650</c:v>
                </c:pt>
                <c:pt idx="34">
                  <c:v>1700</c:v>
                </c:pt>
                <c:pt idx="35">
                  <c:v>1750</c:v>
                </c:pt>
                <c:pt idx="36">
                  <c:v>1800</c:v>
                </c:pt>
                <c:pt idx="37">
                  <c:v>1850</c:v>
                </c:pt>
                <c:pt idx="38">
                  <c:v>1900</c:v>
                </c:pt>
                <c:pt idx="39">
                  <c:v>1950</c:v>
                </c:pt>
                <c:pt idx="40">
                  <c:v>2000</c:v>
                </c:pt>
                <c:pt idx="41">
                  <c:v>2050</c:v>
                </c:pt>
                <c:pt idx="42">
                  <c:v>2100</c:v>
                </c:pt>
                <c:pt idx="43">
                  <c:v>2150</c:v>
                </c:pt>
                <c:pt idx="44">
                  <c:v>2200</c:v>
                </c:pt>
                <c:pt idx="45">
                  <c:v>2250</c:v>
                </c:pt>
                <c:pt idx="46">
                  <c:v>2300</c:v>
                </c:pt>
                <c:pt idx="47">
                  <c:v>2350</c:v>
                </c:pt>
                <c:pt idx="48">
                  <c:v>2400</c:v>
                </c:pt>
                <c:pt idx="49">
                  <c:v>2450</c:v>
                </c:pt>
                <c:pt idx="50">
                  <c:v>2500</c:v>
                </c:pt>
                <c:pt idx="51">
                  <c:v>2550</c:v>
                </c:pt>
                <c:pt idx="52">
                  <c:v>2600</c:v>
                </c:pt>
                <c:pt idx="53">
                  <c:v>2650</c:v>
                </c:pt>
                <c:pt idx="54">
                  <c:v>2700</c:v>
                </c:pt>
                <c:pt idx="55">
                  <c:v>2750</c:v>
                </c:pt>
                <c:pt idx="56">
                  <c:v>2800</c:v>
                </c:pt>
                <c:pt idx="57">
                  <c:v>2850</c:v>
                </c:pt>
                <c:pt idx="58">
                  <c:v>2900</c:v>
                </c:pt>
                <c:pt idx="59">
                  <c:v>2950</c:v>
                </c:pt>
                <c:pt idx="60">
                  <c:v>3000</c:v>
                </c:pt>
                <c:pt idx="61">
                  <c:v>3050</c:v>
                </c:pt>
                <c:pt idx="62">
                  <c:v>3100</c:v>
                </c:pt>
                <c:pt idx="63">
                  <c:v>3150</c:v>
                </c:pt>
                <c:pt idx="64">
                  <c:v>3200</c:v>
                </c:pt>
                <c:pt idx="65">
                  <c:v>3250</c:v>
                </c:pt>
                <c:pt idx="66">
                  <c:v>3300</c:v>
                </c:pt>
                <c:pt idx="67">
                  <c:v>3350</c:v>
                </c:pt>
                <c:pt idx="68">
                  <c:v>3400</c:v>
                </c:pt>
                <c:pt idx="69">
                  <c:v>3450</c:v>
                </c:pt>
                <c:pt idx="70">
                  <c:v>3500</c:v>
                </c:pt>
                <c:pt idx="71">
                  <c:v>3550</c:v>
                </c:pt>
                <c:pt idx="72">
                  <c:v>3600</c:v>
                </c:pt>
                <c:pt idx="73">
                  <c:v>3650</c:v>
                </c:pt>
                <c:pt idx="74">
                  <c:v>3700</c:v>
                </c:pt>
                <c:pt idx="75">
                  <c:v>3750</c:v>
                </c:pt>
                <c:pt idx="76">
                  <c:v>3800</c:v>
                </c:pt>
                <c:pt idx="77">
                  <c:v>3850</c:v>
                </c:pt>
                <c:pt idx="78">
                  <c:v>3900</c:v>
                </c:pt>
                <c:pt idx="79">
                  <c:v>3950</c:v>
                </c:pt>
                <c:pt idx="80">
                  <c:v>4000</c:v>
                </c:pt>
              </c:numCache>
            </c:numRef>
          </c:cat>
          <c:val>
            <c:numRef>
              <c:f>'Water to Land 550ft 14APR2018 1'!$S$5:$S$85</c:f>
              <c:numCache>
                <c:formatCode>General</c:formatCode>
                <c:ptCount val="81"/>
                <c:pt idx="0">
                  <c:v>2.2494887525562373E-2</c:v>
                </c:pt>
                <c:pt idx="1">
                  <c:v>2.2494887525562373E-2</c:v>
                </c:pt>
                <c:pt idx="2">
                  <c:v>2.2403258655804479E-2</c:v>
                </c:pt>
                <c:pt idx="3">
                  <c:v>2.2403258655804479E-2</c:v>
                </c:pt>
                <c:pt idx="4">
                  <c:v>2.2494887525562373E-2</c:v>
                </c:pt>
                <c:pt idx="5">
                  <c:v>2.2494887525562373E-2</c:v>
                </c:pt>
                <c:pt idx="6">
                  <c:v>2.4489795918367346E-2</c:v>
                </c:pt>
                <c:pt idx="7">
                  <c:v>2.2403258655804479E-2</c:v>
                </c:pt>
                <c:pt idx="8">
                  <c:v>2.2403258655804479E-2</c:v>
                </c:pt>
                <c:pt idx="9">
                  <c:v>2.2403258655804479E-2</c:v>
                </c:pt>
                <c:pt idx="10">
                  <c:v>2.2403258655804479E-2</c:v>
                </c:pt>
                <c:pt idx="11">
                  <c:v>2.2494887525562373E-2</c:v>
                </c:pt>
                <c:pt idx="12">
                  <c:v>2.2494887525562373E-2</c:v>
                </c:pt>
                <c:pt idx="13">
                  <c:v>2.4590163934426229E-2</c:v>
                </c:pt>
                <c:pt idx="14">
                  <c:v>2.2494887525562373E-2</c:v>
                </c:pt>
                <c:pt idx="15">
                  <c:v>2.4590163934426229E-2</c:v>
                </c:pt>
                <c:pt idx="16">
                  <c:v>2.4590163934426229E-2</c:v>
                </c:pt>
                <c:pt idx="17">
                  <c:v>2.4590163934426229E-2</c:v>
                </c:pt>
                <c:pt idx="18">
                  <c:v>2.6694045174537988E-2</c:v>
                </c:pt>
                <c:pt idx="19">
                  <c:v>2.6694045174537988E-2</c:v>
                </c:pt>
                <c:pt idx="20">
                  <c:v>2.4590163934426229E-2</c:v>
                </c:pt>
                <c:pt idx="21">
                  <c:v>2.4590163934426229E-2</c:v>
                </c:pt>
                <c:pt idx="22">
                  <c:v>2.4590163934426229E-2</c:v>
                </c:pt>
                <c:pt idx="23">
                  <c:v>2.4590163934426229E-2</c:v>
                </c:pt>
                <c:pt idx="24">
                  <c:v>2.4590163934426229E-2</c:v>
                </c:pt>
                <c:pt idx="25">
                  <c:v>2.4590163934426229E-2</c:v>
                </c:pt>
                <c:pt idx="26">
                  <c:v>2.2494887525562373E-2</c:v>
                </c:pt>
                <c:pt idx="27">
                  <c:v>2.4590163934426229E-2</c:v>
                </c:pt>
                <c:pt idx="28">
                  <c:v>2.2494887525562373E-2</c:v>
                </c:pt>
                <c:pt idx="29">
                  <c:v>2.4489795918367346E-2</c:v>
                </c:pt>
                <c:pt idx="30">
                  <c:v>2.2494887525562373E-2</c:v>
                </c:pt>
                <c:pt idx="31">
                  <c:v>2.4590163934426229E-2</c:v>
                </c:pt>
                <c:pt idx="32">
                  <c:v>2.2494887525562373E-2</c:v>
                </c:pt>
                <c:pt idx="33">
                  <c:v>2.2494887525562373E-2</c:v>
                </c:pt>
                <c:pt idx="34">
                  <c:v>2.2494887525562373E-2</c:v>
                </c:pt>
                <c:pt idx="35">
                  <c:v>2.2494887525562373E-2</c:v>
                </c:pt>
                <c:pt idx="36">
                  <c:v>2.6694045174537988E-2</c:v>
                </c:pt>
                <c:pt idx="37">
                  <c:v>2.2494887525562373E-2</c:v>
                </c:pt>
                <c:pt idx="38">
                  <c:v>2.2494887525562373E-2</c:v>
                </c:pt>
                <c:pt idx="39">
                  <c:v>2.0408163265306121E-2</c:v>
                </c:pt>
                <c:pt idx="40">
                  <c:v>2.4590163934426229E-2</c:v>
                </c:pt>
                <c:pt idx="41">
                  <c:v>2.2494887525562373E-2</c:v>
                </c:pt>
                <c:pt idx="42">
                  <c:v>2.0408163265306121E-2</c:v>
                </c:pt>
                <c:pt idx="43">
                  <c:v>2.2403258655804479E-2</c:v>
                </c:pt>
                <c:pt idx="44">
                  <c:v>2.0408163265306121E-2</c:v>
                </c:pt>
                <c:pt idx="45">
                  <c:v>2.0408163265306121E-2</c:v>
                </c:pt>
                <c:pt idx="46">
                  <c:v>2.2403258655804479E-2</c:v>
                </c:pt>
                <c:pt idx="47">
                  <c:v>2.2403258655804479E-2</c:v>
                </c:pt>
                <c:pt idx="48">
                  <c:v>2.2403258655804479E-2</c:v>
                </c:pt>
                <c:pt idx="49">
                  <c:v>2.0408163265306121E-2</c:v>
                </c:pt>
                <c:pt idx="50">
                  <c:v>2.2403258655804479E-2</c:v>
                </c:pt>
                <c:pt idx="51">
                  <c:v>2.032520325203252E-2</c:v>
                </c:pt>
                <c:pt idx="52">
                  <c:v>2.2403258655804479E-2</c:v>
                </c:pt>
                <c:pt idx="53">
                  <c:v>2.0408163265306121E-2</c:v>
                </c:pt>
                <c:pt idx="54">
                  <c:v>2.0408163265306121E-2</c:v>
                </c:pt>
                <c:pt idx="55">
                  <c:v>2.0408163265306121E-2</c:v>
                </c:pt>
                <c:pt idx="56">
                  <c:v>2.2494887525562373E-2</c:v>
                </c:pt>
                <c:pt idx="57">
                  <c:v>2.2494887525562373E-2</c:v>
                </c:pt>
                <c:pt idx="58">
                  <c:v>2.2494887525562373E-2</c:v>
                </c:pt>
                <c:pt idx="59">
                  <c:v>2.0408163265306121E-2</c:v>
                </c:pt>
                <c:pt idx="60">
                  <c:v>2.0408163265306121E-2</c:v>
                </c:pt>
                <c:pt idx="61">
                  <c:v>2.2403258655804479E-2</c:v>
                </c:pt>
                <c:pt idx="62">
                  <c:v>2.0408163265306121E-2</c:v>
                </c:pt>
                <c:pt idx="63">
                  <c:v>1.8329938900203666E-2</c:v>
                </c:pt>
                <c:pt idx="64">
                  <c:v>2.0408163265306121E-2</c:v>
                </c:pt>
                <c:pt idx="65">
                  <c:v>2.0408163265306121E-2</c:v>
                </c:pt>
                <c:pt idx="66">
                  <c:v>2.0408163265306121E-2</c:v>
                </c:pt>
                <c:pt idx="67">
                  <c:v>2.0408163265306121E-2</c:v>
                </c:pt>
                <c:pt idx="68">
                  <c:v>2.0408163265306121E-2</c:v>
                </c:pt>
                <c:pt idx="69">
                  <c:v>2.0408163265306121E-2</c:v>
                </c:pt>
                <c:pt idx="70">
                  <c:v>1.8329938900203666E-2</c:v>
                </c:pt>
                <c:pt idx="71">
                  <c:v>2.032520325203252E-2</c:v>
                </c:pt>
                <c:pt idx="72">
                  <c:v>2.032520325203252E-2</c:v>
                </c:pt>
                <c:pt idx="73">
                  <c:v>2.032520325203252E-2</c:v>
                </c:pt>
                <c:pt idx="74">
                  <c:v>2.0408163265306121E-2</c:v>
                </c:pt>
                <c:pt idx="75">
                  <c:v>2.0408163265306121E-2</c:v>
                </c:pt>
                <c:pt idx="76">
                  <c:v>2.0408163265306121E-2</c:v>
                </c:pt>
                <c:pt idx="77">
                  <c:v>2.0408163265306121E-2</c:v>
                </c:pt>
                <c:pt idx="78">
                  <c:v>2.0408163265306121E-2</c:v>
                </c:pt>
                <c:pt idx="79">
                  <c:v>2.2403258655804479E-2</c:v>
                </c:pt>
                <c:pt idx="80">
                  <c:v>2.0408163265306121E-2</c:v>
                </c:pt>
              </c:numCache>
            </c:numRef>
          </c:val>
          <c:smooth val="0"/>
          <c:extLst xmlns:c16r2="http://schemas.microsoft.com/office/drawing/2015/06/chart">
            <c:ext xmlns:c16="http://schemas.microsoft.com/office/drawing/2014/chart" uri="{C3380CC4-5D6E-409C-BE32-E72D297353CC}">
              <c16:uniqueId val="{00000003-BB1D-4551-8CF2-25918EEA3545}"/>
            </c:ext>
          </c:extLst>
        </c:ser>
        <c:dLbls>
          <c:showLegendKey val="0"/>
          <c:showVal val="0"/>
          <c:showCatName val="0"/>
          <c:showSerName val="0"/>
          <c:showPercent val="0"/>
          <c:showBubbleSize val="0"/>
        </c:dLbls>
        <c:smooth val="0"/>
        <c:axId val="775104624"/>
        <c:axId val="775105184"/>
      </c:lineChart>
      <c:catAx>
        <c:axId val="775104624"/>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Distance</a:t>
                </a:r>
                <a:r>
                  <a:rPr lang="en-US" baseline="0"/>
                  <a:t> along flight path (yds)</a:t>
                </a:r>
                <a:endParaRPr lang="en-US"/>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775105184"/>
        <c:crosses val="autoZero"/>
        <c:auto val="1"/>
        <c:lblAlgn val="ctr"/>
        <c:lblOffset val="100"/>
        <c:noMultiLvlLbl val="0"/>
      </c:catAx>
      <c:valAx>
        <c:axId val="77510518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NDCI</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7510462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4420</Words>
  <Characters>25194</Characters>
  <Application>Microsoft Office Word</Application>
  <DocSecurity>0</DocSecurity>
  <Lines>209</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Ryan M. McMullin</dc:creator>
  <cp:keywords/>
  <dc:description/>
  <cp:lastModifiedBy>Maureen D. Nolan</cp:lastModifiedBy>
  <cp:revision>2</cp:revision>
  <dcterms:created xsi:type="dcterms:W3CDTF">2018-10-19T19:25:00Z</dcterms:created>
  <dcterms:modified xsi:type="dcterms:W3CDTF">2018-10-19T19:25:00Z</dcterms:modified>
</cp:coreProperties>
</file>