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DD48C" w14:textId="77777777" w:rsidR="00217E8A" w:rsidRPr="004552AF" w:rsidRDefault="00217E8A" w:rsidP="00217E8A">
      <w:pPr>
        <w:suppressLineNumbers/>
        <w:spacing w:line="480" w:lineRule="auto"/>
        <w:rPr>
          <w:b/>
        </w:rPr>
      </w:pPr>
      <w:r w:rsidRPr="004552AF">
        <w:rPr>
          <w:b/>
        </w:rPr>
        <w:t>Supplementa</w:t>
      </w:r>
      <w:r>
        <w:rPr>
          <w:b/>
        </w:rPr>
        <w:t>ry</w:t>
      </w:r>
      <w:r w:rsidRPr="004552AF">
        <w:rPr>
          <w:b/>
        </w:rPr>
        <w:t xml:space="preserve"> </w:t>
      </w:r>
      <w:r>
        <w:rPr>
          <w:b/>
        </w:rPr>
        <w:t>Material</w:t>
      </w:r>
    </w:p>
    <w:tbl>
      <w:tblPr>
        <w:tblStyle w:val="TableGrid"/>
        <w:tblW w:w="9529" w:type="dxa"/>
        <w:tblLook w:val="04A0" w:firstRow="1" w:lastRow="0" w:firstColumn="1" w:lastColumn="0" w:noHBand="0" w:noVBand="1"/>
      </w:tblPr>
      <w:tblGrid>
        <w:gridCol w:w="4838"/>
        <w:gridCol w:w="2336"/>
        <w:gridCol w:w="2355"/>
      </w:tblGrid>
      <w:tr w:rsidR="00217E8A" w:rsidRPr="004552AF" w14:paraId="09748BA2" w14:textId="77777777" w:rsidTr="00D10B47">
        <w:trPr>
          <w:trHeight w:val="241"/>
        </w:trPr>
        <w:tc>
          <w:tcPr>
            <w:tcW w:w="9529" w:type="dxa"/>
            <w:gridSpan w:val="3"/>
          </w:tcPr>
          <w:p w14:paraId="710FE296" w14:textId="77777777" w:rsidR="00217E8A" w:rsidRPr="004552AF" w:rsidRDefault="00217E8A" w:rsidP="00D10B47">
            <w:pPr>
              <w:suppressLineNumbers/>
              <w:rPr>
                <w:b/>
                <w:sz w:val="22"/>
                <w:szCs w:val="22"/>
              </w:rPr>
            </w:pPr>
            <w:r w:rsidRPr="004552AF">
              <w:rPr>
                <w:b/>
                <w:sz w:val="22"/>
                <w:szCs w:val="22"/>
              </w:rPr>
              <w:t>Supplementary Table: The AHEI-2010 scoring method</w:t>
            </w:r>
            <w:r>
              <w:rPr>
                <w:b/>
                <w:sz w:val="22"/>
                <w:szCs w:val="22"/>
                <w:vertAlign w:val="superscript"/>
              </w:rPr>
              <w:t>16,17</w:t>
            </w:r>
            <w:r w:rsidRPr="004552A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17E8A" w:rsidRPr="004552AF" w14:paraId="442826C6" w14:textId="77777777" w:rsidTr="00D10B47">
        <w:trPr>
          <w:trHeight w:val="709"/>
        </w:trPr>
        <w:tc>
          <w:tcPr>
            <w:tcW w:w="4838" w:type="dxa"/>
            <w:tcBorders>
              <w:right w:val="nil"/>
            </w:tcBorders>
            <w:vAlign w:val="bottom"/>
          </w:tcPr>
          <w:p w14:paraId="571D7222" w14:textId="77777777" w:rsidR="00217E8A" w:rsidRPr="004552AF" w:rsidRDefault="00217E8A" w:rsidP="00D10B47">
            <w:pPr>
              <w:suppressLineNumbers/>
              <w:rPr>
                <w:b/>
                <w:sz w:val="22"/>
                <w:szCs w:val="22"/>
              </w:rPr>
            </w:pPr>
            <w:r w:rsidRPr="004552AF">
              <w:rPr>
                <w:b/>
                <w:sz w:val="22"/>
                <w:szCs w:val="22"/>
              </w:rPr>
              <w:t>Component</w:t>
            </w:r>
          </w:p>
        </w:tc>
        <w:tc>
          <w:tcPr>
            <w:tcW w:w="2336" w:type="dxa"/>
            <w:tcBorders>
              <w:left w:val="nil"/>
              <w:right w:val="nil"/>
            </w:tcBorders>
            <w:vAlign w:val="bottom"/>
          </w:tcPr>
          <w:p w14:paraId="1FB0699B" w14:textId="77777777" w:rsidR="00217E8A" w:rsidRPr="004552AF" w:rsidRDefault="00217E8A" w:rsidP="00D10B47">
            <w:pPr>
              <w:suppressLineNumbers/>
              <w:jc w:val="center"/>
              <w:rPr>
                <w:b/>
                <w:sz w:val="22"/>
                <w:szCs w:val="22"/>
              </w:rPr>
            </w:pPr>
            <w:r w:rsidRPr="004552AF">
              <w:rPr>
                <w:b/>
                <w:sz w:val="22"/>
                <w:szCs w:val="22"/>
              </w:rPr>
              <w:t>Criteria for Minimum Score (0)</w:t>
            </w:r>
          </w:p>
        </w:tc>
        <w:tc>
          <w:tcPr>
            <w:tcW w:w="2355" w:type="dxa"/>
            <w:tcBorders>
              <w:left w:val="nil"/>
            </w:tcBorders>
            <w:vAlign w:val="bottom"/>
          </w:tcPr>
          <w:p w14:paraId="4DD01E53" w14:textId="77777777" w:rsidR="00217E8A" w:rsidRPr="004552AF" w:rsidRDefault="00217E8A" w:rsidP="00D10B47">
            <w:pPr>
              <w:suppressLineNumbers/>
              <w:jc w:val="center"/>
              <w:rPr>
                <w:b/>
                <w:sz w:val="22"/>
                <w:szCs w:val="22"/>
              </w:rPr>
            </w:pPr>
            <w:r w:rsidRPr="004552AF">
              <w:rPr>
                <w:b/>
                <w:sz w:val="22"/>
                <w:szCs w:val="22"/>
              </w:rPr>
              <w:t>Criteria for Maximum Score (110)</w:t>
            </w:r>
          </w:p>
        </w:tc>
      </w:tr>
      <w:tr w:rsidR="00217E8A" w:rsidRPr="004552AF" w14:paraId="0FEB34AF" w14:textId="77777777" w:rsidTr="00D10B47">
        <w:trPr>
          <w:trHeight w:val="227"/>
        </w:trPr>
        <w:tc>
          <w:tcPr>
            <w:tcW w:w="4838" w:type="dxa"/>
            <w:tcBorders>
              <w:bottom w:val="nil"/>
              <w:right w:val="nil"/>
            </w:tcBorders>
          </w:tcPr>
          <w:p w14:paraId="536464DA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Vegetables, </w:t>
            </w:r>
            <w:r w:rsidRPr="004552AF">
              <w:rPr>
                <w:i/>
                <w:sz w:val="22"/>
                <w:szCs w:val="22"/>
              </w:rPr>
              <w:t>servings/day</w:t>
            </w:r>
          </w:p>
        </w:tc>
        <w:tc>
          <w:tcPr>
            <w:tcW w:w="2336" w:type="dxa"/>
            <w:tcBorders>
              <w:left w:val="nil"/>
              <w:bottom w:val="nil"/>
              <w:right w:val="nil"/>
            </w:tcBorders>
          </w:tcPr>
          <w:p w14:paraId="4D7DE0C0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left w:val="nil"/>
              <w:bottom w:val="nil"/>
            </w:tcBorders>
          </w:tcPr>
          <w:p w14:paraId="7124129E" w14:textId="77777777" w:rsidR="00217E8A" w:rsidRPr="004552AF" w:rsidRDefault="00217E8A" w:rsidP="00D10B47">
            <w:pPr>
              <w:suppressLineNumbers/>
              <w:jc w:val="center"/>
              <w:rPr>
                <w:rFonts w:eastAsia="MS Gothic"/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≥5</w:t>
            </w:r>
          </w:p>
        </w:tc>
      </w:tr>
      <w:tr w:rsidR="00217E8A" w:rsidRPr="004552AF" w14:paraId="707ADA08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4D50C5A9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Fruit, </w:t>
            </w:r>
            <w:r w:rsidRPr="004552AF">
              <w:rPr>
                <w:i/>
                <w:sz w:val="22"/>
                <w:szCs w:val="22"/>
              </w:rPr>
              <w:t>servings/day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2EBBC50E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748369B2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≥4</w:t>
            </w:r>
          </w:p>
        </w:tc>
      </w:tr>
      <w:tr w:rsidR="00217E8A" w:rsidRPr="004552AF" w14:paraId="1A8C140E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340B553A" w14:textId="77777777" w:rsidR="00217E8A" w:rsidRPr="004552AF" w:rsidRDefault="00217E8A" w:rsidP="00D10B47">
            <w:pPr>
              <w:suppressLineNumbers/>
              <w:rPr>
                <w:i/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Whole grains, </w:t>
            </w:r>
            <w:r w:rsidRPr="004552AF">
              <w:rPr>
                <w:i/>
                <w:sz w:val="22"/>
                <w:szCs w:val="22"/>
              </w:rPr>
              <w:t>grams/day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31D15056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 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4603CAE9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</w:p>
        </w:tc>
      </w:tr>
      <w:tr w:rsidR="00217E8A" w:rsidRPr="004552AF" w14:paraId="7F2CA928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0AEA1489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    Women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51228F21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35D9CA24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75</w:t>
            </w:r>
          </w:p>
        </w:tc>
      </w:tr>
      <w:tr w:rsidR="00217E8A" w:rsidRPr="004552AF" w14:paraId="5C81A603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6F625AD1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    Men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2B42E45C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403F6E92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90</w:t>
            </w:r>
          </w:p>
        </w:tc>
      </w:tr>
      <w:tr w:rsidR="00217E8A" w:rsidRPr="004552AF" w14:paraId="37E640E3" w14:textId="77777777" w:rsidTr="00D10B47">
        <w:trPr>
          <w:trHeight w:val="482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74CAAC29" w14:textId="77777777" w:rsidR="00217E8A" w:rsidRPr="004552AF" w:rsidRDefault="00217E8A" w:rsidP="00D10B47">
            <w:pPr>
              <w:suppressLineNumbers/>
              <w:ind w:left="60" w:hanging="60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Sugar-sweetened beverages and fruit juice,</w:t>
            </w:r>
            <w:r>
              <w:rPr>
                <w:sz w:val="22"/>
                <w:szCs w:val="22"/>
              </w:rPr>
              <w:t xml:space="preserve"> </w:t>
            </w:r>
            <w:r w:rsidRPr="004552AF">
              <w:rPr>
                <w:i/>
                <w:sz w:val="22"/>
                <w:szCs w:val="22"/>
              </w:rPr>
              <w:t>servings/d</w:t>
            </w:r>
            <w:r>
              <w:rPr>
                <w:i/>
                <w:sz w:val="22"/>
                <w:szCs w:val="22"/>
              </w:rPr>
              <w:t>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1E3B9064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≥1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6E1F0A97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</w:tr>
      <w:tr w:rsidR="00217E8A" w:rsidRPr="004552AF" w14:paraId="000C51A7" w14:textId="77777777" w:rsidTr="00D10B47">
        <w:trPr>
          <w:trHeight w:val="227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17540C06" w14:textId="77777777" w:rsidR="00217E8A" w:rsidRPr="004552AF" w:rsidRDefault="00217E8A" w:rsidP="00D10B47">
            <w:pPr>
              <w:suppressLineNumbers/>
              <w:rPr>
                <w:i/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Nuts and legumes, </w:t>
            </w:r>
            <w:r w:rsidRPr="004552AF">
              <w:rPr>
                <w:i/>
                <w:sz w:val="22"/>
                <w:szCs w:val="22"/>
              </w:rPr>
              <w:t>servings/d</w:t>
            </w:r>
            <w:r>
              <w:rPr>
                <w:i/>
                <w:sz w:val="22"/>
                <w:szCs w:val="22"/>
              </w:rPr>
              <w:t>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0E5E0791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485500CB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≥1</w:t>
            </w:r>
          </w:p>
        </w:tc>
      </w:tr>
      <w:tr w:rsidR="00217E8A" w:rsidRPr="004552AF" w14:paraId="5550D2C5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73A52857" w14:textId="77777777" w:rsidR="00217E8A" w:rsidRPr="004552AF" w:rsidRDefault="00217E8A" w:rsidP="00D10B47">
            <w:pPr>
              <w:suppressLineNumbers/>
              <w:rPr>
                <w:i/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Red/processed meat, </w:t>
            </w:r>
            <w:r w:rsidRPr="004552AF">
              <w:rPr>
                <w:i/>
                <w:sz w:val="22"/>
                <w:szCs w:val="22"/>
              </w:rPr>
              <w:t>servings/d</w:t>
            </w:r>
            <w:r>
              <w:rPr>
                <w:i/>
                <w:sz w:val="22"/>
                <w:szCs w:val="22"/>
              </w:rPr>
              <w:t>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2209860C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≥1.5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626845F6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</w:tr>
      <w:tr w:rsidR="00217E8A" w:rsidRPr="004552AF" w14:paraId="078BB400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18B2B8B2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Trans fat, </w:t>
            </w:r>
            <w:r w:rsidRPr="004552AF">
              <w:rPr>
                <w:i/>
                <w:sz w:val="22"/>
                <w:szCs w:val="22"/>
              </w:rPr>
              <w:t>% of energy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1B643213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≥4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6DE1B939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≤0.5</w:t>
            </w:r>
          </w:p>
        </w:tc>
      </w:tr>
      <w:tr w:rsidR="00217E8A" w:rsidRPr="004552AF" w14:paraId="2F5CF740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158513E2" w14:textId="77777777" w:rsidR="00217E8A" w:rsidRPr="004552AF" w:rsidRDefault="00217E8A" w:rsidP="00D10B47">
            <w:pPr>
              <w:suppressLineNumbers/>
              <w:rPr>
                <w:i/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Long-chain (n-3) fats (EPA &amp; DHA), </w:t>
            </w:r>
            <w:r w:rsidRPr="004552AF">
              <w:rPr>
                <w:i/>
                <w:sz w:val="22"/>
                <w:szCs w:val="22"/>
              </w:rPr>
              <w:t>mg/d</w:t>
            </w:r>
            <w:r>
              <w:rPr>
                <w:i/>
                <w:sz w:val="22"/>
                <w:szCs w:val="22"/>
              </w:rPr>
              <w:t>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2D587B34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367B32E9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250</w:t>
            </w:r>
          </w:p>
        </w:tc>
      </w:tr>
      <w:tr w:rsidR="00217E8A" w:rsidRPr="004552AF" w14:paraId="6429541A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1C862D97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PUFA, </w:t>
            </w:r>
            <w:r w:rsidRPr="004552AF">
              <w:rPr>
                <w:i/>
                <w:sz w:val="22"/>
                <w:szCs w:val="22"/>
              </w:rPr>
              <w:t>% of energy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628FBD70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≤2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3F636BBF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≥10</w:t>
            </w:r>
          </w:p>
        </w:tc>
      </w:tr>
      <w:tr w:rsidR="00217E8A" w:rsidRPr="004552AF" w14:paraId="304666C2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208C61DB" w14:textId="77777777" w:rsidR="00217E8A" w:rsidRPr="004552AF" w:rsidRDefault="00217E8A" w:rsidP="00D10B47">
            <w:pPr>
              <w:suppressLineNumbers/>
              <w:rPr>
                <w:i/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Sodium, </w:t>
            </w:r>
            <w:r w:rsidRPr="004552AF">
              <w:rPr>
                <w:i/>
                <w:sz w:val="22"/>
                <w:szCs w:val="22"/>
              </w:rPr>
              <w:t>mg/d</w:t>
            </w:r>
            <w:r>
              <w:rPr>
                <w:i/>
                <w:sz w:val="22"/>
                <w:szCs w:val="22"/>
              </w:rPr>
              <w:t>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4492E46D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Highest decile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52520994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Lowest decile</w:t>
            </w:r>
          </w:p>
        </w:tc>
      </w:tr>
      <w:tr w:rsidR="00217E8A" w:rsidRPr="004552AF" w14:paraId="44B0D205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17E0DAD9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Alcohol, </w:t>
            </w:r>
            <w:r w:rsidRPr="004552AF">
              <w:rPr>
                <w:i/>
                <w:iCs/>
                <w:sz w:val="22"/>
                <w:szCs w:val="22"/>
              </w:rPr>
              <w:t>drinks/day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28387D6B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1A302965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</w:p>
        </w:tc>
      </w:tr>
      <w:tr w:rsidR="00217E8A" w:rsidRPr="004552AF" w14:paraId="386C0159" w14:textId="77777777" w:rsidTr="00D10B47">
        <w:trPr>
          <w:trHeight w:val="227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4E75EAD9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    Women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1CBF694A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≥2.5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76370948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0.5 – 1.5</w:t>
            </w:r>
          </w:p>
        </w:tc>
      </w:tr>
      <w:tr w:rsidR="00217E8A" w:rsidRPr="004552AF" w14:paraId="0CBD8ACF" w14:textId="77777777" w:rsidTr="00D10B47">
        <w:trPr>
          <w:trHeight w:val="241"/>
        </w:trPr>
        <w:tc>
          <w:tcPr>
            <w:tcW w:w="4838" w:type="dxa"/>
            <w:tcBorders>
              <w:top w:val="nil"/>
              <w:bottom w:val="nil"/>
              <w:right w:val="nil"/>
            </w:tcBorders>
          </w:tcPr>
          <w:p w14:paraId="227C8648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 xml:space="preserve">    Men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</w:tcPr>
          <w:p w14:paraId="1E382E8E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rFonts w:eastAsia="MS Gothic"/>
                <w:color w:val="000000"/>
                <w:sz w:val="22"/>
                <w:szCs w:val="22"/>
              </w:rPr>
              <w:t>≥3.5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</w:tcBorders>
          </w:tcPr>
          <w:p w14:paraId="6C5ED27A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0.5 – 2.0</w:t>
            </w:r>
          </w:p>
        </w:tc>
      </w:tr>
      <w:tr w:rsidR="00217E8A" w:rsidRPr="004552AF" w14:paraId="46163117" w14:textId="77777777" w:rsidTr="00D10B47">
        <w:trPr>
          <w:trHeight w:val="241"/>
        </w:trPr>
        <w:tc>
          <w:tcPr>
            <w:tcW w:w="4838" w:type="dxa"/>
            <w:tcBorders>
              <w:top w:val="nil"/>
              <w:right w:val="nil"/>
            </w:tcBorders>
          </w:tcPr>
          <w:p w14:paraId="5E82DDAC" w14:textId="77777777" w:rsidR="00217E8A" w:rsidRPr="004552AF" w:rsidRDefault="00217E8A" w:rsidP="00D10B47">
            <w:pPr>
              <w:suppressLineNumbers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Total</w:t>
            </w:r>
          </w:p>
        </w:tc>
        <w:tc>
          <w:tcPr>
            <w:tcW w:w="2336" w:type="dxa"/>
            <w:tcBorders>
              <w:top w:val="nil"/>
              <w:left w:val="nil"/>
              <w:right w:val="nil"/>
            </w:tcBorders>
          </w:tcPr>
          <w:p w14:paraId="5D7EEB58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0</w:t>
            </w:r>
          </w:p>
        </w:tc>
        <w:tc>
          <w:tcPr>
            <w:tcW w:w="2355" w:type="dxa"/>
            <w:tcBorders>
              <w:top w:val="nil"/>
              <w:left w:val="nil"/>
            </w:tcBorders>
          </w:tcPr>
          <w:p w14:paraId="69178355" w14:textId="77777777" w:rsidR="00217E8A" w:rsidRPr="004552AF" w:rsidRDefault="00217E8A" w:rsidP="00D10B47">
            <w:pPr>
              <w:suppressLineNumbers/>
              <w:jc w:val="center"/>
              <w:rPr>
                <w:sz w:val="22"/>
                <w:szCs w:val="22"/>
              </w:rPr>
            </w:pPr>
            <w:r w:rsidRPr="004552AF">
              <w:rPr>
                <w:sz w:val="22"/>
                <w:szCs w:val="22"/>
              </w:rPr>
              <w:t>110</w:t>
            </w:r>
          </w:p>
        </w:tc>
      </w:tr>
    </w:tbl>
    <w:p w14:paraId="5C6617B2" w14:textId="77777777" w:rsidR="00217E8A" w:rsidRPr="006F5ECF" w:rsidRDefault="00217E8A" w:rsidP="00217E8A">
      <w:pPr>
        <w:suppressLineNumbers/>
        <w:spacing w:line="480" w:lineRule="auto"/>
        <w:rPr>
          <w:sz w:val="20"/>
          <w:szCs w:val="20"/>
        </w:rPr>
      </w:pPr>
      <w:r w:rsidRPr="004552AF">
        <w:rPr>
          <w:sz w:val="20"/>
          <w:szCs w:val="20"/>
        </w:rPr>
        <w:t>Abbreviations: PUFA, polyunsaturated fatty acids</w:t>
      </w:r>
    </w:p>
    <w:p w14:paraId="53A7E76C" w14:textId="77777777" w:rsidR="00217E8A" w:rsidRDefault="00217E8A"/>
    <w:sectPr w:rsidR="00217E8A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comments="0" w:formatting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E8A"/>
    <w:rsid w:val="00217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9DAC9"/>
  <w15:chartTrackingRefBased/>
  <w15:docId w15:val="{2F635CC1-52CF-4042-939E-763EF7298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7E8A"/>
    <w:pPr>
      <w:spacing w:after="0" w:line="276" w:lineRule="auto"/>
    </w:pPr>
    <w:rPr>
      <w:rFonts w:ascii="Arial" w:eastAsia="Arial" w:hAnsi="Arial" w:cs="Arial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17E8A"/>
    <w:pPr>
      <w:spacing w:after="0" w:line="240" w:lineRule="auto"/>
    </w:pPr>
    <w:rPr>
      <w:rFonts w:eastAsiaTheme="minorEastAsia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594</Characters>
  <Application>Microsoft Office Word</Application>
  <DocSecurity>0</DocSecurity>
  <Lines>4</Lines>
  <Paragraphs>1</Paragraphs>
  <ScaleCrop>false</ScaleCrop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Mokiao, Reya</dc:creator>
  <cp:keywords/>
  <dc:description/>
  <cp:lastModifiedBy>Mokiao, Reya</cp:lastModifiedBy>
  <cp:revision>1</cp:revision>
  <dcterms:created xsi:type="dcterms:W3CDTF">2022-05-27T18:20:00Z</dcterms:created>
  <dcterms:modified xsi:type="dcterms:W3CDTF">2022-05-27T18:20:00Z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46da4d3-ba20-4986-879c-49e262eff745_Enabled">
    <vt:lpwstr>true</vt:lpwstr>
  </property>
  <property fmtid="{D5CDD505-2E9C-101B-9397-08002B2CF9AE}" pid="3" name="MSIP_Label_046da4d3-ba20-4986-879c-49e262eff745_SetDate">
    <vt:lpwstr>2022-05-27T18:20:11Z</vt:lpwstr>
  </property>
  <property fmtid="{D5CDD505-2E9C-101B-9397-08002B2CF9AE}" pid="4" name="MSIP_Label_046da4d3-ba20-4986-879c-49e262eff745_Method">
    <vt:lpwstr>Standard</vt:lpwstr>
  </property>
  <property fmtid="{D5CDD505-2E9C-101B-9397-08002B2CF9AE}" pid="5" name="MSIP_Label_046da4d3-ba20-4986-879c-49e262eff745_Name">
    <vt:lpwstr>Internal</vt:lpwstr>
  </property>
  <property fmtid="{D5CDD505-2E9C-101B-9397-08002B2CF9AE}" pid="6" name="MSIP_Label_046da4d3-ba20-4986-879c-49e262eff745_SiteId">
    <vt:lpwstr>9f693e63-5e9e-4ced-98a4-8ab28f9d0c2d</vt:lpwstr>
  </property>
  <property fmtid="{D5CDD505-2E9C-101B-9397-08002B2CF9AE}" pid="7" name="MSIP_Label_046da4d3-ba20-4986-879c-49e262eff745_ActionId">
    <vt:lpwstr>1cbb8a1b-711d-4845-8ae6-3e27bef389c4</vt:lpwstr>
  </property>
  <property fmtid="{D5CDD505-2E9C-101B-9397-08002B2CF9AE}" pid="8" name="MSIP_Label_046da4d3-ba20-4986-879c-49e262eff745_ContentBits">
    <vt:lpwstr>0</vt:lpwstr>
  </property>
</Properties>
</file>