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page" w:horzAnchor="margin" w:tblpY="1640"/>
        <w:tblW w:w="0" w:type="auto"/>
        <w:tblLook w:val="04A0" w:firstRow="1" w:lastRow="0" w:firstColumn="1" w:lastColumn="0" w:noHBand="0" w:noVBand="1"/>
      </w:tblPr>
      <w:tblGrid>
        <w:gridCol w:w="2155"/>
        <w:gridCol w:w="90"/>
        <w:gridCol w:w="1530"/>
        <w:gridCol w:w="1530"/>
        <w:gridCol w:w="2159"/>
        <w:gridCol w:w="1882"/>
        <w:gridCol w:w="2167"/>
        <w:gridCol w:w="1437"/>
      </w:tblGrid>
      <w:tr w:rsidR="00FC77AB" w14:paraId="4F7313E2" w14:textId="77777777" w:rsidTr="00FC77AB">
        <w:trPr>
          <w:trHeight w:val="710"/>
        </w:trPr>
        <w:tc>
          <w:tcPr>
            <w:tcW w:w="12950" w:type="dxa"/>
            <w:gridSpan w:val="8"/>
          </w:tcPr>
          <w:p w14:paraId="2883D6C5" w14:textId="06906A91" w:rsidR="00C053C4" w:rsidRPr="00C053C4" w:rsidRDefault="00FC77AB" w:rsidP="00C053C4">
            <w:pPr>
              <w:rPr>
                <w:b/>
              </w:rPr>
            </w:pPr>
            <w:r w:rsidRPr="00B418E4">
              <w:rPr>
                <w:b/>
              </w:rPr>
              <w:t xml:space="preserve">Needs Statement: </w:t>
            </w:r>
            <w:r w:rsidR="00C053C4" w:rsidRPr="00C053C4">
              <w:rPr>
                <w:bCs/>
              </w:rPr>
              <w:t xml:space="preserve">Housing providers need further education to understand the urgency and process of gathering and storing vital records as a crucial first step in </w:t>
            </w:r>
            <w:proofErr w:type="gramStart"/>
            <w:r w:rsidR="00C053C4" w:rsidRPr="00C053C4">
              <w:rPr>
                <w:bCs/>
              </w:rPr>
              <w:t>assisting</w:t>
            </w:r>
            <w:proofErr w:type="gramEnd"/>
            <w:r w:rsidR="00C053C4" w:rsidRPr="00C053C4">
              <w:rPr>
                <w:bCs/>
              </w:rPr>
              <w:t xml:space="preserve"> those experiencing chronic homelessness to fast-track housing placements once they become available</w:t>
            </w:r>
            <w:r w:rsidR="00C053C4" w:rsidRPr="00C053C4">
              <w:rPr>
                <w:bCs/>
              </w:rPr>
              <w:t>.</w:t>
            </w:r>
          </w:p>
          <w:p w14:paraId="47BC7B34" w14:textId="64D31A55" w:rsidR="00FC77AB" w:rsidRDefault="00FC77AB" w:rsidP="00FC77AB">
            <w:pPr>
              <w:rPr>
                <w:b/>
              </w:rPr>
            </w:pPr>
          </w:p>
          <w:p w14:paraId="24CF523C" w14:textId="77777777" w:rsidR="00FC77AB" w:rsidRDefault="00FC77AB" w:rsidP="00FC77AB">
            <w:pPr>
              <w:rPr>
                <w:b/>
              </w:rPr>
            </w:pPr>
          </w:p>
          <w:p w14:paraId="40928131" w14:textId="77777777" w:rsidR="00FC77AB" w:rsidRPr="00B418E4" w:rsidRDefault="00FC77AB" w:rsidP="00FC77AB">
            <w:pPr>
              <w:rPr>
                <w:b/>
              </w:rPr>
            </w:pPr>
            <w:r>
              <w:rPr>
                <w:b/>
              </w:rPr>
              <w:t>David Portugal</w:t>
            </w:r>
          </w:p>
        </w:tc>
      </w:tr>
      <w:tr w:rsidR="000957D5" w14:paraId="5019B343" w14:textId="77777777" w:rsidTr="000957D5">
        <w:tc>
          <w:tcPr>
            <w:tcW w:w="2245" w:type="dxa"/>
            <w:gridSpan w:val="2"/>
          </w:tcPr>
          <w:p w14:paraId="0CCEB233" w14:textId="77777777" w:rsidR="00FC77AB" w:rsidRPr="00B418E4" w:rsidRDefault="00FC77AB" w:rsidP="00FC77AB">
            <w:pPr>
              <w:rPr>
                <w:b/>
              </w:rPr>
            </w:pPr>
            <w:r w:rsidRPr="00B418E4">
              <w:rPr>
                <w:b/>
              </w:rPr>
              <w:t xml:space="preserve">Theory </w:t>
            </w:r>
          </w:p>
        </w:tc>
        <w:tc>
          <w:tcPr>
            <w:tcW w:w="1530" w:type="dxa"/>
          </w:tcPr>
          <w:p w14:paraId="709713FC" w14:textId="77777777" w:rsidR="00FC77AB" w:rsidRPr="00B418E4" w:rsidRDefault="00FC77AB" w:rsidP="00FC77AB">
            <w:pPr>
              <w:rPr>
                <w:b/>
              </w:rPr>
            </w:pPr>
            <w:r w:rsidRPr="00B418E4">
              <w:rPr>
                <w:b/>
              </w:rPr>
              <w:t>Resources</w:t>
            </w:r>
          </w:p>
        </w:tc>
        <w:tc>
          <w:tcPr>
            <w:tcW w:w="1530" w:type="dxa"/>
          </w:tcPr>
          <w:p w14:paraId="6EE692FF" w14:textId="77777777" w:rsidR="00FC77AB" w:rsidRPr="00B418E4" w:rsidRDefault="00FC77AB" w:rsidP="00FC77AB">
            <w:pPr>
              <w:rPr>
                <w:b/>
              </w:rPr>
            </w:pPr>
            <w:r w:rsidRPr="00B418E4">
              <w:rPr>
                <w:b/>
              </w:rPr>
              <w:t xml:space="preserve">Activities </w:t>
            </w:r>
          </w:p>
          <w:p w14:paraId="1EA22292" w14:textId="77777777" w:rsidR="00FC77AB" w:rsidRPr="00B418E4" w:rsidRDefault="00FC77AB" w:rsidP="00FC77AB">
            <w:pPr>
              <w:rPr>
                <w:b/>
              </w:rPr>
            </w:pPr>
          </w:p>
        </w:tc>
        <w:tc>
          <w:tcPr>
            <w:tcW w:w="2159" w:type="dxa"/>
          </w:tcPr>
          <w:p w14:paraId="4D14FE19" w14:textId="77777777" w:rsidR="00FC77AB" w:rsidRPr="00B418E4" w:rsidRDefault="00FC77AB" w:rsidP="00FC77AB">
            <w:pPr>
              <w:rPr>
                <w:b/>
              </w:rPr>
            </w:pPr>
            <w:r w:rsidRPr="00B418E4">
              <w:rPr>
                <w:b/>
              </w:rPr>
              <w:t xml:space="preserve">Outputs </w:t>
            </w:r>
          </w:p>
        </w:tc>
        <w:tc>
          <w:tcPr>
            <w:tcW w:w="1882" w:type="dxa"/>
          </w:tcPr>
          <w:p w14:paraId="3964F4BA" w14:textId="77777777" w:rsidR="00FC77AB" w:rsidRPr="00B418E4" w:rsidRDefault="00FC77AB" w:rsidP="00FC77AB">
            <w:pPr>
              <w:rPr>
                <w:b/>
              </w:rPr>
            </w:pPr>
            <w:r>
              <w:rPr>
                <w:b/>
              </w:rPr>
              <w:t>Outcome Statements</w:t>
            </w:r>
          </w:p>
        </w:tc>
        <w:tc>
          <w:tcPr>
            <w:tcW w:w="2167" w:type="dxa"/>
          </w:tcPr>
          <w:p w14:paraId="710D4FC5" w14:textId="77777777" w:rsidR="00FC77AB" w:rsidRPr="00D36F16" w:rsidRDefault="00FC77AB" w:rsidP="00FC77AB">
            <w:pPr>
              <w:rPr>
                <w:b/>
                <w:sz w:val="10"/>
                <w:szCs w:val="10"/>
              </w:rPr>
            </w:pPr>
            <w:r w:rsidRPr="00D36F16">
              <w:rPr>
                <w:b/>
                <w:sz w:val="10"/>
                <w:szCs w:val="10"/>
              </w:rPr>
              <w:t>Outcome Indicators</w:t>
            </w:r>
          </w:p>
          <w:p w14:paraId="26BA2E5B" w14:textId="77777777" w:rsidR="00FC77AB" w:rsidRPr="00D36F16" w:rsidRDefault="00FC77AB" w:rsidP="00FC77AB">
            <w:pPr>
              <w:rPr>
                <w:b/>
                <w:sz w:val="10"/>
                <w:szCs w:val="10"/>
              </w:rPr>
            </w:pPr>
            <w:r w:rsidRPr="00D36F16">
              <w:rPr>
                <w:b/>
                <w:sz w:val="10"/>
                <w:szCs w:val="10"/>
              </w:rPr>
              <w:t>(Optional for this assignment</w:t>
            </w:r>
            <w:proofErr w:type="gramStart"/>
            <w:r w:rsidRPr="00D36F16">
              <w:rPr>
                <w:b/>
                <w:sz w:val="10"/>
                <w:szCs w:val="10"/>
              </w:rPr>
              <w:t xml:space="preserve">. </w:t>
            </w:r>
            <w:proofErr w:type="gramEnd"/>
            <w:r w:rsidRPr="00D36F16">
              <w:rPr>
                <w:b/>
                <w:sz w:val="10"/>
                <w:szCs w:val="10"/>
              </w:rPr>
              <w:t>You can include the indicators in the data collection form assignment)</w:t>
            </w:r>
          </w:p>
          <w:p w14:paraId="4F912137" w14:textId="77777777" w:rsidR="00FC77AB" w:rsidRPr="00B418E4" w:rsidRDefault="00FC77AB" w:rsidP="00FC77AB">
            <w:pPr>
              <w:rPr>
                <w:b/>
              </w:rPr>
            </w:pPr>
          </w:p>
        </w:tc>
        <w:tc>
          <w:tcPr>
            <w:tcW w:w="1437" w:type="dxa"/>
          </w:tcPr>
          <w:p w14:paraId="0DB411C0" w14:textId="77777777" w:rsidR="00FC77AB" w:rsidRPr="00B418E4" w:rsidRDefault="00FC77AB" w:rsidP="00FC77AB">
            <w:pPr>
              <w:rPr>
                <w:b/>
              </w:rPr>
            </w:pPr>
            <w:r w:rsidRPr="00B418E4">
              <w:rPr>
                <w:b/>
              </w:rPr>
              <w:t>Long Term Goal</w:t>
            </w:r>
          </w:p>
        </w:tc>
      </w:tr>
      <w:tr w:rsidR="000957D5" w14:paraId="526DC663" w14:textId="77777777" w:rsidTr="000957D5">
        <w:tc>
          <w:tcPr>
            <w:tcW w:w="2155" w:type="dxa"/>
          </w:tcPr>
          <w:p w14:paraId="04FEFA3E" w14:textId="77777777" w:rsidR="00FC77AB" w:rsidRDefault="00FC77AB" w:rsidP="00FC77AB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Theory:</w:t>
            </w:r>
          </w:p>
          <w:p w14:paraId="44D2DB63" w14:textId="77777777" w:rsidR="00FC77AB" w:rsidRDefault="00FC77AB" w:rsidP="00FC77AB">
            <w:pPr>
              <w:rPr>
                <w:b/>
                <w:bCs/>
                <w:sz w:val="16"/>
                <w:szCs w:val="16"/>
              </w:rPr>
            </w:pPr>
            <w:r w:rsidRPr="00F6080D">
              <w:rPr>
                <w:sz w:val="16"/>
                <w:szCs w:val="16"/>
              </w:rPr>
              <w:t>Chronic homelessness is prolonged by delays in housing placement due to missing vital records</w:t>
            </w:r>
            <w:proofErr w:type="gramStart"/>
            <w:r w:rsidRPr="00F6080D">
              <w:rPr>
                <w:sz w:val="16"/>
                <w:szCs w:val="16"/>
              </w:rPr>
              <w:t>.</w:t>
            </w:r>
            <w:r w:rsidRPr="00F6080D">
              <w:rPr>
                <w:b/>
                <w:bCs/>
                <w:sz w:val="16"/>
                <w:szCs w:val="16"/>
              </w:rPr>
              <w:t xml:space="preserve"> </w:t>
            </w:r>
            <w:proofErr w:type="gramEnd"/>
            <w:r w:rsidRPr="00F6080D">
              <w:rPr>
                <w:sz w:val="16"/>
                <w:szCs w:val="16"/>
              </w:rPr>
              <w:t>Using Systems Theory, this program equips housing providers with training and tools to proactively collect and store documents, addressing barriers to housing readiness and reducing homelessness</w:t>
            </w:r>
            <w:proofErr w:type="gramStart"/>
            <w:r w:rsidRPr="00F6080D">
              <w:rPr>
                <w:sz w:val="16"/>
                <w:szCs w:val="16"/>
              </w:rPr>
              <w:t xml:space="preserve">. </w:t>
            </w:r>
            <w:proofErr w:type="gramEnd"/>
            <w:r w:rsidRPr="00F6080D">
              <w:rPr>
                <w:sz w:val="16"/>
                <w:szCs w:val="16"/>
              </w:rPr>
              <w:t>Research from the National Alliance to End Homelessness highlights that proactive document collection and standardized procedures significantly reduce delays in housing placements, creating a foundation for the program’s activities.</w:t>
            </w:r>
          </w:p>
          <w:p w14:paraId="68374E03" w14:textId="77777777" w:rsidR="00FC77AB" w:rsidRPr="00291BB5" w:rsidRDefault="00FC77AB" w:rsidP="00FC77AB">
            <w:pPr>
              <w:rPr>
                <w:sz w:val="16"/>
                <w:szCs w:val="16"/>
              </w:rPr>
            </w:pPr>
            <w:r w:rsidRPr="00291BB5">
              <w:rPr>
                <w:b/>
                <w:bCs/>
                <w:sz w:val="16"/>
                <w:szCs w:val="16"/>
              </w:rPr>
              <w:t>Assumptions:</w:t>
            </w:r>
          </w:p>
          <w:p w14:paraId="2CB8BC42" w14:textId="77777777" w:rsidR="00FC77AB" w:rsidRPr="00080996" w:rsidRDefault="00FC77AB" w:rsidP="00FC77AB">
            <w:pPr>
              <w:rPr>
                <w:sz w:val="16"/>
                <w:szCs w:val="16"/>
              </w:rPr>
            </w:pPr>
            <w:r w:rsidRPr="00291BB5">
              <w:rPr>
                <w:sz w:val="16"/>
                <w:szCs w:val="16"/>
              </w:rPr>
              <w:t>The program assumes housing providers will adopt best practices and individuals experiencing homelessness will cooperate in providing documents</w:t>
            </w:r>
            <w:proofErr w:type="gramStart"/>
            <w:r w:rsidRPr="00291BB5">
              <w:rPr>
                <w:sz w:val="16"/>
                <w:szCs w:val="16"/>
              </w:rPr>
              <w:t xml:space="preserve">. </w:t>
            </w:r>
            <w:proofErr w:type="gramEnd"/>
            <w:r w:rsidRPr="00291BB5">
              <w:rPr>
                <w:sz w:val="16"/>
                <w:szCs w:val="16"/>
              </w:rPr>
              <w:t>It depends on secure storage, compliance with regulations, and sustained funding and partnerships.</w:t>
            </w:r>
          </w:p>
        </w:tc>
        <w:tc>
          <w:tcPr>
            <w:tcW w:w="1620" w:type="dxa"/>
            <w:gridSpan w:val="2"/>
          </w:tcPr>
          <w:p w14:paraId="461AEA6C" w14:textId="77777777" w:rsidR="00FC77AB" w:rsidRDefault="00FC77AB" w:rsidP="00FC77AB">
            <w:pPr>
              <w:rPr>
                <w:sz w:val="16"/>
                <w:szCs w:val="16"/>
              </w:rPr>
            </w:pPr>
            <w:r w:rsidRPr="00291BB5">
              <w:rPr>
                <w:sz w:val="16"/>
                <w:szCs w:val="16"/>
              </w:rPr>
              <w:t xml:space="preserve">This program depends on trainers, housing providers, and case managers to implement document collection during intakes, supported by </w:t>
            </w:r>
            <w:r w:rsidRPr="00B7787E">
              <w:rPr>
                <w:sz w:val="16"/>
                <w:szCs w:val="16"/>
              </w:rPr>
              <w:t>administrative staff.</w:t>
            </w:r>
            <w:r w:rsidRPr="00291BB5">
              <w:rPr>
                <w:sz w:val="16"/>
                <w:szCs w:val="16"/>
              </w:rPr>
              <w:t xml:space="preserve"> </w:t>
            </w:r>
          </w:p>
          <w:p w14:paraId="119FFECA" w14:textId="77777777" w:rsidR="00FC77AB" w:rsidRDefault="00FC77AB" w:rsidP="00FC77AB">
            <w:pPr>
              <w:rPr>
                <w:sz w:val="16"/>
                <w:szCs w:val="16"/>
              </w:rPr>
            </w:pPr>
          </w:p>
          <w:p w14:paraId="65440356" w14:textId="002A30F8" w:rsidR="00B7787E" w:rsidRDefault="00B7787E" w:rsidP="00FC77AB">
            <w:pPr>
              <w:rPr>
                <w:sz w:val="16"/>
                <w:szCs w:val="16"/>
              </w:rPr>
            </w:pPr>
            <w:r w:rsidRPr="00B7787E">
              <w:rPr>
                <w:sz w:val="16"/>
                <w:szCs w:val="16"/>
              </w:rPr>
              <w:t>Funding from grants like HB 1866 will be used to develop training materials, hire trainers, and implement a secure storage system</w:t>
            </w:r>
            <w:proofErr w:type="gramStart"/>
            <w:r w:rsidRPr="00B7787E">
              <w:rPr>
                <w:sz w:val="16"/>
                <w:szCs w:val="16"/>
              </w:rPr>
              <w:t xml:space="preserve">. </w:t>
            </w:r>
            <w:proofErr w:type="gramEnd"/>
            <w:r w:rsidRPr="00B7787E">
              <w:rPr>
                <w:sz w:val="16"/>
                <w:szCs w:val="16"/>
              </w:rPr>
              <w:t>Additional funds will support technical assistance and provider outreach efforts.</w:t>
            </w:r>
          </w:p>
          <w:p w14:paraId="1EB9E9B8" w14:textId="66FBCF13" w:rsidR="00FC77AB" w:rsidRPr="00080996" w:rsidRDefault="00FC77AB" w:rsidP="00FC77AB">
            <w:pPr>
              <w:rPr>
                <w:sz w:val="16"/>
                <w:szCs w:val="16"/>
              </w:rPr>
            </w:pPr>
            <w:r w:rsidRPr="00291BB5">
              <w:rPr>
                <w:sz w:val="16"/>
                <w:szCs w:val="16"/>
              </w:rPr>
              <w:t>Key materials include training guides, workshops, and online modules</w:t>
            </w:r>
            <w:proofErr w:type="gramStart"/>
            <w:r w:rsidRPr="00291BB5">
              <w:rPr>
                <w:sz w:val="16"/>
                <w:szCs w:val="16"/>
              </w:rPr>
              <w:t xml:space="preserve">. </w:t>
            </w:r>
            <w:proofErr w:type="gramEnd"/>
            <w:r w:rsidRPr="00291BB5">
              <w:rPr>
                <w:sz w:val="16"/>
                <w:szCs w:val="16"/>
              </w:rPr>
              <w:t>A secure storage system and tracking database ensure efficient record management, supported by best practices and privacy protocols.</w:t>
            </w:r>
          </w:p>
        </w:tc>
        <w:tc>
          <w:tcPr>
            <w:tcW w:w="1530" w:type="dxa"/>
          </w:tcPr>
          <w:p w14:paraId="5D4805B1" w14:textId="77777777" w:rsidR="00FC77AB" w:rsidRDefault="00FC77AB" w:rsidP="00FC77AB">
            <w:pPr>
              <w:rPr>
                <w:sz w:val="16"/>
                <w:szCs w:val="16"/>
              </w:rPr>
            </w:pPr>
            <w:r w:rsidRPr="00F6080D">
              <w:rPr>
                <w:sz w:val="16"/>
                <w:szCs w:val="16"/>
              </w:rPr>
              <w:t xml:space="preserve">Housing providers are trained through workshops and technical </w:t>
            </w:r>
            <w:proofErr w:type="gramStart"/>
            <w:r w:rsidRPr="00F6080D">
              <w:rPr>
                <w:sz w:val="16"/>
                <w:szCs w:val="16"/>
              </w:rPr>
              <w:t>assistance</w:t>
            </w:r>
            <w:proofErr w:type="gramEnd"/>
            <w:r w:rsidRPr="00F6080D">
              <w:rPr>
                <w:sz w:val="16"/>
                <w:szCs w:val="16"/>
              </w:rPr>
              <w:t xml:space="preserve"> on the importance of collecting and securely storing vital records. </w:t>
            </w:r>
          </w:p>
          <w:p w14:paraId="2F0F4CF1" w14:textId="77777777" w:rsidR="00FC77AB" w:rsidRDefault="00FC77AB" w:rsidP="00FC77AB">
            <w:pPr>
              <w:rPr>
                <w:sz w:val="16"/>
                <w:szCs w:val="16"/>
              </w:rPr>
            </w:pPr>
            <w:r w:rsidRPr="00F6080D">
              <w:rPr>
                <w:sz w:val="16"/>
                <w:szCs w:val="16"/>
              </w:rPr>
              <w:t xml:space="preserve">Training aligns with evidence-based strategies outlined by HUD and other national guidelines, emphasizing privacy compliance, efficient document retrieval, and secure storage systems. </w:t>
            </w:r>
          </w:p>
          <w:p w14:paraId="790773C4" w14:textId="77777777" w:rsidR="00FC77AB" w:rsidRDefault="00FC77AB" w:rsidP="00FC77AB">
            <w:pPr>
              <w:rPr>
                <w:sz w:val="16"/>
                <w:szCs w:val="16"/>
              </w:rPr>
            </w:pPr>
          </w:p>
          <w:p w14:paraId="2DF12B94" w14:textId="77777777" w:rsidR="00FC77AB" w:rsidRPr="007D4F84" w:rsidRDefault="00FC77AB" w:rsidP="00FC77AB">
            <w:pPr>
              <w:rPr>
                <w:sz w:val="16"/>
                <w:szCs w:val="16"/>
              </w:rPr>
            </w:pPr>
            <w:r w:rsidRPr="00F6080D">
              <w:rPr>
                <w:sz w:val="16"/>
                <w:szCs w:val="16"/>
              </w:rPr>
              <w:t>The program also fosters partnerships with</w:t>
            </w:r>
            <w:r>
              <w:rPr>
                <w:sz w:val="16"/>
                <w:szCs w:val="16"/>
              </w:rPr>
              <w:t xml:space="preserve"> the</w:t>
            </w:r>
            <w:r w:rsidRPr="00F6080D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Family Support Center</w:t>
            </w:r>
            <w:r w:rsidRPr="00F6080D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and housing </w:t>
            </w:r>
            <w:r w:rsidRPr="00F6080D">
              <w:rPr>
                <w:sz w:val="16"/>
                <w:szCs w:val="16"/>
              </w:rPr>
              <w:t>agencies to streamline document access, ensuring housing providers are equipped to meet industry standards</w:t>
            </w:r>
            <w:r>
              <w:rPr>
                <w:sz w:val="16"/>
                <w:szCs w:val="16"/>
              </w:rPr>
              <w:t xml:space="preserve"> and housing eligibility</w:t>
            </w:r>
            <w:r w:rsidRPr="00F6080D">
              <w:rPr>
                <w:sz w:val="16"/>
                <w:szCs w:val="16"/>
              </w:rPr>
              <w:t>.</w:t>
            </w:r>
          </w:p>
          <w:p w14:paraId="18218C88" w14:textId="77777777" w:rsidR="00FC77AB" w:rsidRPr="007D4F84" w:rsidRDefault="00FC77AB" w:rsidP="00FC77AB">
            <w:pPr>
              <w:rPr>
                <w:sz w:val="16"/>
                <w:szCs w:val="16"/>
              </w:rPr>
            </w:pPr>
          </w:p>
        </w:tc>
        <w:tc>
          <w:tcPr>
            <w:tcW w:w="2159" w:type="dxa"/>
          </w:tcPr>
          <w:p w14:paraId="6D63F225" w14:textId="77777777" w:rsidR="00085B30" w:rsidRDefault="00FC77AB" w:rsidP="00FC77AB">
            <w:pPr>
              <w:rPr>
                <w:sz w:val="16"/>
                <w:szCs w:val="16"/>
              </w:rPr>
            </w:pPr>
            <w:r w:rsidRPr="00B7787E">
              <w:rPr>
                <w:sz w:val="16"/>
                <w:szCs w:val="16"/>
              </w:rPr>
              <w:t xml:space="preserve">The program delivers evidence-based training sessions to housing providers </w:t>
            </w:r>
            <w:proofErr w:type="gramStart"/>
            <w:r w:rsidRPr="00B7787E">
              <w:rPr>
                <w:sz w:val="16"/>
                <w:szCs w:val="16"/>
              </w:rPr>
              <w:t>regarding</w:t>
            </w:r>
            <w:proofErr w:type="gramEnd"/>
            <w:r w:rsidRPr="00B7787E">
              <w:rPr>
                <w:sz w:val="16"/>
                <w:szCs w:val="16"/>
              </w:rPr>
              <w:t xml:space="preserve"> the privacy protocols for those flying domestic violence, equipping them with standardized procedures for document collection and storage.</w:t>
            </w:r>
          </w:p>
          <w:p w14:paraId="2D166D6C" w14:textId="38041C04" w:rsidR="00B7787E" w:rsidRPr="00B7787E" w:rsidRDefault="00B7787E" w:rsidP="00FC77AB">
            <w:pPr>
              <w:rPr>
                <w:sz w:val="16"/>
                <w:szCs w:val="16"/>
              </w:rPr>
            </w:pPr>
            <w:r w:rsidRPr="00B7787E">
              <w:rPr>
                <w:sz w:val="16"/>
                <w:szCs w:val="16"/>
              </w:rPr>
              <w:t>The program will recruit</w:t>
            </w:r>
            <w:r w:rsidR="00B2120F">
              <w:rPr>
                <w:sz w:val="16"/>
                <w:szCs w:val="16"/>
              </w:rPr>
              <w:t xml:space="preserve"> </w:t>
            </w:r>
            <w:proofErr w:type="gramStart"/>
            <w:r w:rsidR="00B2120F">
              <w:rPr>
                <w:sz w:val="16"/>
                <w:szCs w:val="16"/>
              </w:rPr>
              <w:t>1</w:t>
            </w:r>
            <w:proofErr w:type="gramEnd"/>
            <w:r w:rsidR="00B2120F">
              <w:rPr>
                <w:sz w:val="16"/>
                <w:szCs w:val="16"/>
              </w:rPr>
              <w:t xml:space="preserve"> supervisor</w:t>
            </w:r>
            <w:r>
              <w:rPr>
                <w:sz w:val="16"/>
                <w:szCs w:val="16"/>
              </w:rPr>
              <w:t xml:space="preserve"> at </w:t>
            </w:r>
            <w:r w:rsidR="00B2120F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 xml:space="preserve"> </w:t>
            </w:r>
            <w:r w:rsidR="00B2120F">
              <w:rPr>
                <w:sz w:val="16"/>
                <w:szCs w:val="16"/>
              </w:rPr>
              <w:t xml:space="preserve">outreach </w:t>
            </w:r>
            <w:r>
              <w:rPr>
                <w:sz w:val="16"/>
                <w:szCs w:val="16"/>
              </w:rPr>
              <w:t>agenc</w:t>
            </w:r>
            <w:r w:rsidR="00B2120F">
              <w:rPr>
                <w:sz w:val="16"/>
                <w:szCs w:val="16"/>
              </w:rPr>
              <w:t>ies</w:t>
            </w:r>
            <w:r>
              <w:rPr>
                <w:sz w:val="16"/>
                <w:szCs w:val="16"/>
              </w:rPr>
              <w:t>. The</w:t>
            </w:r>
            <w:r w:rsidR="00B2120F">
              <w:rPr>
                <w:sz w:val="16"/>
                <w:szCs w:val="16"/>
              </w:rPr>
              <w:t>y</w:t>
            </w:r>
            <w:r w:rsidRPr="00B7787E">
              <w:rPr>
                <w:sz w:val="16"/>
                <w:szCs w:val="16"/>
              </w:rPr>
              <w:t xml:space="preserve"> will be invited via email campaigns, direct outreach to agency leaders, and presentations at regional housing coalition meetings</w:t>
            </w:r>
            <w:proofErr w:type="gramStart"/>
            <w:r w:rsidRPr="00B7787E">
              <w:rPr>
                <w:sz w:val="16"/>
                <w:szCs w:val="16"/>
              </w:rPr>
              <w:t>.</w:t>
            </w:r>
            <w:r w:rsidR="00B2120F">
              <w:rPr>
                <w:sz w:val="16"/>
                <w:szCs w:val="16"/>
              </w:rPr>
              <w:t xml:space="preserve"> </w:t>
            </w:r>
            <w:proofErr w:type="gramEnd"/>
            <w:r w:rsidR="00B2120F">
              <w:rPr>
                <w:sz w:val="16"/>
                <w:szCs w:val="16"/>
              </w:rPr>
              <w:t xml:space="preserve">These </w:t>
            </w:r>
            <w:r w:rsidR="00861B19">
              <w:rPr>
                <w:sz w:val="16"/>
                <w:szCs w:val="16"/>
              </w:rPr>
              <w:t>supervisors</w:t>
            </w:r>
            <w:r w:rsidR="00B2120F">
              <w:rPr>
                <w:sz w:val="16"/>
                <w:szCs w:val="16"/>
              </w:rPr>
              <w:t xml:space="preserve"> </w:t>
            </w:r>
            <w:r w:rsidR="00861B19">
              <w:rPr>
                <w:sz w:val="16"/>
                <w:szCs w:val="16"/>
              </w:rPr>
              <w:t>will</w:t>
            </w:r>
            <w:r w:rsidR="00B2120F">
              <w:rPr>
                <w:sz w:val="16"/>
                <w:szCs w:val="16"/>
              </w:rPr>
              <w:t xml:space="preserve"> train </w:t>
            </w:r>
            <w:r w:rsidR="00861B19">
              <w:rPr>
                <w:sz w:val="16"/>
                <w:szCs w:val="16"/>
              </w:rPr>
              <w:t>case managers on how to roll out this process.</w:t>
            </w:r>
          </w:p>
          <w:p w14:paraId="3340594B" w14:textId="074F39A9" w:rsidR="00FA4896" w:rsidRDefault="00FA4896" w:rsidP="00FC77AB">
            <w:pPr>
              <w:rPr>
                <w:sz w:val="16"/>
                <w:szCs w:val="16"/>
              </w:rPr>
            </w:pPr>
            <w:r w:rsidRPr="00FA4896">
              <w:rPr>
                <w:sz w:val="16"/>
                <w:szCs w:val="16"/>
              </w:rPr>
              <w:t>The program monitors providers trained, best practices adopted, and partnerships formed with</w:t>
            </w:r>
            <w:r>
              <w:rPr>
                <w:sz w:val="16"/>
                <w:szCs w:val="16"/>
              </w:rPr>
              <w:t xml:space="preserve"> </w:t>
            </w:r>
            <w:r w:rsidRPr="00FA4896">
              <w:rPr>
                <w:sz w:val="16"/>
                <w:szCs w:val="16"/>
              </w:rPr>
              <w:t>vital records agencies</w:t>
            </w:r>
            <w:proofErr w:type="gramStart"/>
            <w:r w:rsidRPr="00FA4896">
              <w:rPr>
                <w:sz w:val="16"/>
                <w:szCs w:val="16"/>
              </w:rPr>
              <w:t xml:space="preserve">. </w:t>
            </w:r>
            <w:proofErr w:type="gramEnd"/>
            <w:r w:rsidRPr="00FA4896">
              <w:rPr>
                <w:sz w:val="16"/>
                <w:szCs w:val="16"/>
              </w:rPr>
              <w:t>Outputs align with HUD guidelines to improve document management efficiency.</w:t>
            </w:r>
          </w:p>
          <w:p w14:paraId="0410EBD6" w14:textId="5C93142C" w:rsidR="00FC77AB" w:rsidRPr="00FA4896" w:rsidRDefault="00F91803" w:rsidP="00FC77AB">
            <w:pPr>
              <w:rPr>
                <w:sz w:val="16"/>
                <w:szCs w:val="16"/>
              </w:rPr>
            </w:pPr>
            <w:r w:rsidRPr="00F91803">
              <w:rPr>
                <w:sz w:val="16"/>
                <w:szCs w:val="16"/>
              </w:rPr>
              <w:t>Key partners will include the Department of Health Vital Records Office, Social Security Administration, and local government agencies responsible for issuing IDs and birth certificates.</w:t>
            </w:r>
          </w:p>
          <w:p w14:paraId="18341310" w14:textId="77777777" w:rsidR="00FC77AB" w:rsidRDefault="00FC77AB" w:rsidP="00FC77AB"/>
        </w:tc>
        <w:tc>
          <w:tcPr>
            <w:tcW w:w="1882" w:type="dxa"/>
          </w:tcPr>
          <w:p w14:paraId="63EEA7B4" w14:textId="77777777" w:rsidR="00FA4896" w:rsidRDefault="00FA4896" w:rsidP="00FC77AB">
            <w:pPr>
              <w:rPr>
                <w:b/>
                <w:bCs/>
                <w:sz w:val="18"/>
                <w:szCs w:val="18"/>
              </w:rPr>
            </w:pPr>
          </w:p>
          <w:p w14:paraId="20CC07A2" w14:textId="25DE8059" w:rsidR="00FC77AB" w:rsidRPr="00DC294E" w:rsidRDefault="00FC77AB" w:rsidP="00FC77AB">
            <w:pPr>
              <w:rPr>
                <w:b/>
                <w:bCs/>
                <w:sz w:val="18"/>
                <w:szCs w:val="18"/>
              </w:rPr>
            </w:pPr>
            <w:r w:rsidRPr="00DC294E">
              <w:rPr>
                <w:b/>
                <w:bCs/>
                <w:sz w:val="18"/>
                <w:szCs w:val="18"/>
              </w:rPr>
              <w:t>Outcome 1:</w:t>
            </w:r>
          </w:p>
          <w:p w14:paraId="45F18FB4" w14:textId="58CB4602" w:rsidR="00FA4896" w:rsidRDefault="00B37610" w:rsidP="00FC77AB">
            <w:pPr>
              <w:rPr>
                <w:b/>
                <w:bCs/>
                <w:sz w:val="18"/>
                <w:szCs w:val="18"/>
              </w:rPr>
            </w:pPr>
            <w:r>
              <w:rPr>
                <w:sz w:val="16"/>
                <w:szCs w:val="16"/>
              </w:rPr>
              <w:t>H</w:t>
            </w:r>
            <w:r w:rsidRPr="00B37610">
              <w:rPr>
                <w:sz w:val="16"/>
                <w:szCs w:val="16"/>
              </w:rPr>
              <w:t>ousing providers understand/acknowledge the urgency of gathering and storing vital documents as a crucial first step</w:t>
            </w:r>
            <w:r>
              <w:rPr>
                <w:sz w:val="16"/>
                <w:szCs w:val="16"/>
              </w:rPr>
              <w:t xml:space="preserve"> in aiding those facing chronic homelessness. </w:t>
            </w:r>
          </w:p>
          <w:p w14:paraId="544C74E8" w14:textId="77777777" w:rsidR="00FA4896" w:rsidRDefault="00FA4896" w:rsidP="00FC77AB">
            <w:pPr>
              <w:rPr>
                <w:b/>
                <w:bCs/>
                <w:sz w:val="18"/>
                <w:szCs w:val="18"/>
              </w:rPr>
            </w:pPr>
          </w:p>
          <w:p w14:paraId="3B6B8633" w14:textId="77777777" w:rsidR="00FA4896" w:rsidRDefault="00FA4896" w:rsidP="00FC77AB">
            <w:pPr>
              <w:rPr>
                <w:b/>
                <w:bCs/>
                <w:sz w:val="18"/>
                <w:szCs w:val="18"/>
              </w:rPr>
            </w:pPr>
          </w:p>
          <w:p w14:paraId="00053F0A" w14:textId="77777777" w:rsidR="00FA4896" w:rsidRDefault="00FA4896" w:rsidP="00FC77AB">
            <w:pPr>
              <w:rPr>
                <w:b/>
                <w:bCs/>
                <w:sz w:val="18"/>
                <w:szCs w:val="18"/>
              </w:rPr>
            </w:pPr>
          </w:p>
          <w:p w14:paraId="6F8120F0" w14:textId="77777777" w:rsidR="00FA4896" w:rsidRDefault="00FA4896" w:rsidP="00FC77AB">
            <w:pPr>
              <w:rPr>
                <w:b/>
                <w:bCs/>
                <w:sz w:val="18"/>
                <w:szCs w:val="18"/>
              </w:rPr>
            </w:pPr>
          </w:p>
          <w:p w14:paraId="79FD30AC" w14:textId="77777777" w:rsidR="00FA4896" w:rsidRDefault="00FA4896" w:rsidP="00FC77AB">
            <w:pPr>
              <w:rPr>
                <w:b/>
                <w:bCs/>
                <w:sz w:val="18"/>
                <w:szCs w:val="18"/>
              </w:rPr>
            </w:pPr>
          </w:p>
          <w:p w14:paraId="3B498D60" w14:textId="77777777" w:rsidR="00FA4896" w:rsidRDefault="00FA4896" w:rsidP="00FC77AB">
            <w:pPr>
              <w:rPr>
                <w:b/>
                <w:bCs/>
                <w:sz w:val="18"/>
                <w:szCs w:val="18"/>
              </w:rPr>
            </w:pPr>
          </w:p>
          <w:p w14:paraId="1261F243" w14:textId="0FC173D8" w:rsidR="00FC77AB" w:rsidRPr="00DC294E" w:rsidRDefault="00FC77AB" w:rsidP="00FC77AB">
            <w:pPr>
              <w:rPr>
                <w:b/>
                <w:bCs/>
                <w:sz w:val="18"/>
                <w:szCs w:val="18"/>
              </w:rPr>
            </w:pPr>
            <w:r w:rsidRPr="00DC294E">
              <w:rPr>
                <w:b/>
                <w:bCs/>
                <w:sz w:val="18"/>
                <w:szCs w:val="18"/>
              </w:rPr>
              <w:t>Outcome 2:</w:t>
            </w:r>
          </w:p>
          <w:p w14:paraId="5297C0EA" w14:textId="77777777" w:rsidR="00FC77AB" w:rsidRDefault="00FC77AB" w:rsidP="00FC77AB">
            <w:pPr>
              <w:rPr>
                <w:sz w:val="16"/>
                <w:szCs w:val="16"/>
              </w:rPr>
            </w:pPr>
            <w:r w:rsidRPr="00637092">
              <w:rPr>
                <w:sz w:val="16"/>
                <w:szCs w:val="16"/>
              </w:rPr>
              <w:t>Individuals experiencing chronic homelessness will experience a 30% reduction in housing placement delays within one year due to proactive document collection and storage practices implemented by housing providers.</w:t>
            </w:r>
          </w:p>
          <w:p w14:paraId="22D0C347" w14:textId="77777777" w:rsidR="00FC77AB" w:rsidRDefault="00FC77AB" w:rsidP="00FC77AB">
            <w:pPr>
              <w:rPr>
                <w:sz w:val="16"/>
                <w:szCs w:val="16"/>
              </w:rPr>
            </w:pPr>
          </w:p>
          <w:p w14:paraId="3DE02E58" w14:textId="3C75021F" w:rsidR="00FC77AB" w:rsidRPr="00501552" w:rsidRDefault="00FC77AB" w:rsidP="00FC77AB">
            <w:pPr>
              <w:rPr>
                <w:sz w:val="16"/>
                <w:szCs w:val="16"/>
              </w:rPr>
            </w:pPr>
          </w:p>
        </w:tc>
        <w:tc>
          <w:tcPr>
            <w:tcW w:w="2167" w:type="dxa"/>
          </w:tcPr>
          <w:p w14:paraId="5ED59B00" w14:textId="24B51778" w:rsidR="000957D5" w:rsidRPr="000957D5" w:rsidRDefault="00FC77AB" w:rsidP="000957D5">
            <w:pPr>
              <w:rPr>
                <w:sz w:val="15"/>
                <w:szCs w:val="15"/>
              </w:rPr>
            </w:pPr>
            <w:r w:rsidRPr="000957D5">
              <w:rPr>
                <w:b/>
                <w:bCs/>
                <w:sz w:val="16"/>
                <w:szCs w:val="16"/>
              </w:rPr>
              <w:t>Indicator 1</w:t>
            </w:r>
            <w:proofErr w:type="gramStart"/>
            <w:r w:rsidRPr="000957D5">
              <w:rPr>
                <w:b/>
                <w:bCs/>
                <w:sz w:val="16"/>
                <w:szCs w:val="16"/>
              </w:rPr>
              <w:t>a.</w:t>
            </w:r>
            <w:r w:rsidR="000957D5" w:rsidRPr="000957D5">
              <w:rPr>
                <w:sz w:val="16"/>
                <w:szCs w:val="16"/>
              </w:rPr>
              <w:t xml:space="preserve"> </w:t>
            </w:r>
            <w:proofErr w:type="gramEnd"/>
            <w:r w:rsidR="000957D5" w:rsidRPr="000957D5">
              <w:rPr>
                <w:sz w:val="15"/>
                <w:szCs w:val="15"/>
              </w:rPr>
              <w:t>Within six months of completing training, 75% of housing providers will adopt and implement standardized procedures for collecting and securely storing vital records, ensuring individuals experiencing homelessness have the necessary documents readily available for housing placements.</w:t>
            </w:r>
          </w:p>
          <w:p w14:paraId="40B8AF66" w14:textId="3096653C" w:rsidR="00FC77AB" w:rsidRPr="00B62D65" w:rsidRDefault="00FC77AB" w:rsidP="00FC77AB">
            <w:pPr>
              <w:rPr>
                <w:b/>
                <w:bCs/>
                <w:sz w:val="15"/>
                <w:szCs w:val="15"/>
              </w:rPr>
            </w:pPr>
            <w:r w:rsidRPr="000957D5">
              <w:rPr>
                <w:b/>
                <w:bCs/>
                <w:sz w:val="16"/>
                <w:szCs w:val="16"/>
              </w:rPr>
              <w:t>Indicator 1b.</w:t>
            </w:r>
            <w:r w:rsidR="00B62D65">
              <w:rPr>
                <w:b/>
                <w:bCs/>
                <w:sz w:val="16"/>
                <w:szCs w:val="16"/>
              </w:rPr>
              <w:t xml:space="preserve"> </w:t>
            </w:r>
            <w:r w:rsidR="00B62D65" w:rsidRPr="00B62D65">
              <w:t xml:space="preserve"> </w:t>
            </w:r>
            <w:r w:rsidR="00B62D65" w:rsidRPr="00B62D65">
              <w:rPr>
                <w:sz w:val="16"/>
                <w:szCs w:val="16"/>
              </w:rPr>
              <w:t>Number of housing providers that update their internal policies or create new procedures to prioritize vital document collection and storage within six months of training.</w:t>
            </w:r>
          </w:p>
          <w:p w14:paraId="40F3101B" w14:textId="15E63462" w:rsidR="00FC77AB" w:rsidRPr="00B62D65" w:rsidRDefault="00FC77AB" w:rsidP="00FC77AB">
            <w:pPr>
              <w:rPr>
                <w:sz w:val="15"/>
                <w:szCs w:val="15"/>
              </w:rPr>
            </w:pPr>
            <w:r w:rsidRPr="00B62D65">
              <w:rPr>
                <w:b/>
                <w:bCs/>
                <w:sz w:val="16"/>
                <w:szCs w:val="16"/>
              </w:rPr>
              <w:t>Indicator 2a.</w:t>
            </w:r>
            <w:r w:rsidR="00B62D65">
              <w:rPr>
                <w:b/>
                <w:bCs/>
                <w:sz w:val="16"/>
                <w:szCs w:val="16"/>
              </w:rPr>
              <w:t xml:space="preserve">  </w:t>
            </w:r>
            <w:r w:rsidR="00B62D65" w:rsidRPr="00B62D65">
              <w:t xml:space="preserve"> </w:t>
            </w:r>
            <w:r w:rsidR="00B62D65" w:rsidRPr="00B62D65">
              <w:rPr>
                <w:sz w:val="16"/>
                <w:szCs w:val="16"/>
              </w:rPr>
              <w:t>The average number of days from housing placement offer to move-in decreases by 30% compared to the baseline (</w:t>
            </w:r>
            <w:r w:rsidR="0075547C">
              <w:rPr>
                <w:sz w:val="16"/>
                <w:szCs w:val="16"/>
              </w:rPr>
              <w:t>B</w:t>
            </w:r>
            <w:r w:rsidR="00B62D65">
              <w:rPr>
                <w:sz w:val="16"/>
                <w:szCs w:val="16"/>
              </w:rPr>
              <w:t xml:space="preserve">uilt 4 </w:t>
            </w:r>
            <w:r w:rsidR="0075547C">
              <w:rPr>
                <w:sz w:val="16"/>
                <w:szCs w:val="16"/>
              </w:rPr>
              <w:t>Z</w:t>
            </w:r>
            <w:r w:rsidR="00B62D65">
              <w:rPr>
                <w:sz w:val="16"/>
                <w:szCs w:val="16"/>
              </w:rPr>
              <w:t>ero initiative stating the average length of homelessness is 1</w:t>
            </w:r>
            <w:r w:rsidR="0075547C">
              <w:rPr>
                <w:sz w:val="16"/>
                <w:szCs w:val="16"/>
              </w:rPr>
              <w:t>8</w:t>
            </w:r>
            <w:r w:rsidR="00B62D65">
              <w:rPr>
                <w:sz w:val="16"/>
                <w:szCs w:val="16"/>
              </w:rPr>
              <w:t xml:space="preserve"> months</w:t>
            </w:r>
            <w:r w:rsidR="00B62D65" w:rsidRPr="00B62D65">
              <w:rPr>
                <w:sz w:val="16"/>
                <w:szCs w:val="16"/>
              </w:rPr>
              <w:t>)</w:t>
            </w:r>
            <w:r w:rsidR="00B62D65">
              <w:rPr>
                <w:sz w:val="16"/>
                <w:szCs w:val="16"/>
              </w:rPr>
              <w:t>.</w:t>
            </w:r>
          </w:p>
          <w:p w14:paraId="47BDA949" w14:textId="584B44FC" w:rsidR="00FC77AB" w:rsidRPr="00B62D65" w:rsidRDefault="00FC77AB" w:rsidP="00FC77AB">
            <w:pPr>
              <w:rPr>
                <w:b/>
                <w:bCs/>
                <w:sz w:val="15"/>
                <w:szCs w:val="15"/>
              </w:rPr>
            </w:pPr>
            <w:r w:rsidRPr="00B62D65">
              <w:rPr>
                <w:b/>
                <w:bCs/>
                <w:sz w:val="16"/>
                <w:szCs w:val="16"/>
              </w:rPr>
              <w:t>Indicator 2b.</w:t>
            </w:r>
            <w:r w:rsidR="00B62D65">
              <w:rPr>
                <w:b/>
                <w:bCs/>
                <w:sz w:val="16"/>
                <w:szCs w:val="16"/>
              </w:rPr>
              <w:t xml:space="preserve"> </w:t>
            </w:r>
            <w:r w:rsidR="00B62D65" w:rsidRPr="00B62D65">
              <w:t xml:space="preserve"> </w:t>
            </w:r>
            <w:r w:rsidR="00B62D65" w:rsidRPr="00B62D65">
              <w:rPr>
                <w:sz w:val="15"/>
                <w:szCs w:val="15"/>
              </w:rPr>
              <w:t xml:space="preserve">The percentage of individuals successfully housed within the designated </w:t>
            </w:r>
            <w:proofErr w:type="gramStart"/>
            <w:r w:rsidR="00B62D65" w:rsidRPr="00B62D65">
              <w:rPr>
                <w:sz w:val="15"/>
                <w:szCs w:val="15"/>
              </w:rPr>
              <w:t>timeframe</w:t>
            </w:r>
            <w:proofErr w:type="gramEnd"/>
            <w:r w:rsidR="00B62D65" w:rsidRPr="00B62D65">
              <w:rPr>
                <w:sz w:val="15"/>
                <w:szCs w:val="15"/>
              </w:rPr>
              <w:t xml:space="preserve"> (e.g., 30 days after being deemed eligible) demonstrates a 30% increase compared to the baseline established prior to the program's implementation.</w:t>
            </w:r>
          </w:p>
          <w:p w14:paraId="52142851" w14:textId="77777777" w:rsidR="00FC77AB" w:rsidRDefault="00FC77AB" w:rsidP="00FC77AB"/>
        </w:tc>
        <w:tc>
          <w:tcPr>
            <w:tcW w:w="1437" w:type="dxa"/>
          </w:tcPr>
          <w:p w14:paraId="6A5B7A40" w14:textId="77777777" w:rsidR="00FC77AB" w:rsidRPr="00D66637" w:rsidRDefault="00FC77AB" w:rsidP="00FC77AB">
            <w:pPr>
              <w:rPr>
                <w:sz w:val="16"/>
                <w:szCs w:val="16"/>
              </w:rPr>
            </w:pPr>
            <w:r w:rsidRPr="00D66637">
              <w:rPr>
                <w:sz w:val="16"/>
                <w:szCs w:val="16"/>
              </w:rPr>
              <w:lastRenderedPageBreak/>
              <w:t xml:space="preserve">A systemic shift where housing providers routinely collect and store vital records, ensuring that individuals experiencing chronic homelessness can access housing quickly and efficiently, </w:t>
            </w:r>
            <w:proofErr w:type="gramStart"/>
            <w:r w:rsidRPr="00D66637">
              <w:rPr>
                <w:sz w:val="16"/>
                <w:szCs w:val="16"/>
              </w:rPr>
              <w:t>ultimately reducing</w:t>
            </w:r>
            <w:proofErr w:type="gramEnd"/>
            <w:r w:rsidRPr="00D66637">
              <w:rPr>
                <w:sz w:val="16"/>
                <w:szCs w:val="16"/>
              </w:rPr>
              <w:t xml:space="preserve"> homelessness rates by eliminating documentation-related barriers.</w:t>
            </w:r>
          </w:p>
        </w:tc>
      </w:tr>
    </w:tbl>
    <w:p w14:paraId="1CBCAF25" w14:textId="70A2FFB8" w:rsidR="009D6D57" w:rsidRPr="00E063E6" w:rsidRDefault="009D6D57" w:rsidP="00DD2D6D">
      <w:pPr>
        <w:rPr>
          <w:sz w:val="16"/>
          <w:szCs w:val="16"/>
        </w:rPr>
      </w:pPr>
    </w:p>
    <w:sectPr w:rsidR="009D6D57" w:rsidRPr="00E063E6" w:rsidSect="00B418E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B8CB55" w14:textId="77777777" w:rsidR="001F09B6" w:rsidRDefault="001F09B6" w:rsidP="00B418E4">
      <w:pPr>
        <w:spacing w:after="0" w:line="240" w:lineRule="auto"/>
      </w:pPr>
      <w:r>
        <w:separator/>
      </w:r>
    </w:p>
  </w:endnote>
  <w:endnote w:type="continuationSeparator" w:id="0">
    <w:p w14:paraId="5ED09874" w14:textId="77777777" w:rsidR="001F09B6" w:rsidRDefault="001F09B6" w:rsidP="00B418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C4C1F6" w14:textId="77777777" w:rsidR="00DD2D6D" w:rsidRDefault="00DD2D6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52F473" w14:textId="77777777" w:rsidR="00DD2D6D" w:rsidRDefault="00DD2D6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5E5701" w14:textId="77777777" w:rsidR="00DD2D6D" w:rsidRDefault="00DD2D6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F75C" w14:textId="77777777" w:rsidR="001F09B6" w:rsidRDefault="001F09B6" w:rsidP="00B418E4">
      <w:pPr>
        <w:spacing w:after="0" w:line="240" w:lineRule="auto"/>
      </w:pPr>
      <w:r>
        <w:separator/>
      </w:r>
    </w:p>
  </w:footnote>
  <w:footnote w:type="continuationSeparator" w:id="0">
    <w:p w14:paraId="67E4D789" w14:textId="77777777" w:rsidR="001F09B6" w:rsidRDefault="001F09B6" w:rsidP="00B418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F1AA87" w14:textId="77777777" w:rsidR="00DD2D6D" w:rsidRDefault="00DD2D6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52687D" w14:textId="77777777" w:rsidR="00B418E4" w:rsidRDefault="00DD2D6D" w:rsidP="00DD2D6D">
    <w:pPr>
      <w:pStyle w:val="Heading1"/>
    </w:pPr>
    <w:r>
      <w:t xml:space="preserve">T SOCW 533 </w:t>
    </w:r>
    <w:r>
      <w:tab/>
    </w:r>
    <w:r w:rsidR="00B418E4">
      <w:t>Logic Model Template</w: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08143" w14:textId="77777777" w:rsidR="00DD2D6D" w:rsidRDefault="00DD2D6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BD7DF6"/>
    <w:multiLevelType w:val="hybridMultilevel"/>
    <w:tmpl w:val="7E82E4B8"/>
    <w:lvl w:ilvl="0" w:tplc="96829B7C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CB2170"/>
    <w:multiLevelType w:val="hybridMultilevel"/>
    <w:tmpl w:val="89CE3AB8"/>
    <w:lvl w:ilvl="0" w:tplc="EBF4B2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0550935">
    <w:abstractNumId w:val="0"/>
  </w:num>
  <w:num w:numId="2" w16cid:durableId="10785543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DMzMzWysDC2NDQwtTBW0lEKTi0uzszPAykwrAUA0VR18CwAAAA="/>
  </w:docVars>
  <w:rsids>
    <w:rsidRoot w:val="00B418E4"/>
    <w:rsid w:val="000117A1"/>
    <w:rsid w:val="000774A8"/>
    <w:rsid w:val="00080996"/>
    <w:rsid w:val="00085B30"/>
    <w:rsid w:val="000957D5"/>
    <w:rsid w:val="000A1C51"/>
    <w:rsid w:val="000B5B71"/>
    <w:rsid w:val="00117CEB"/>
    <w:rsid w:val="001F09B6"/>
    <w:rsid w:val="00291BB5"/>
    <w:rsid w:val="002D36D6"/>
    <w:rsid w:val="002F538A"/>
    <w:rsid w:val="003309DD"/>
    <w:rsid w:val="00347287"/>
    <w:rsid w:val="00357912"/>
    <w:rsid w:val="00401418"/>
    <w:rsid w:val="004F3090"/>
    <w:rsid w:val="00501552"/>
    <w:rsid w:val="00590513"/>
    <w:rsid w:val="005E7E6C"/>
    <w:rsid w:val="006119EB"/>
    <w:rsid w:val="00637092"/>
    <w:rsid w:val="006739D7"/>
    <w:rsid w:val="006F12FD"/>
    <w:rsid w:val="007073CA"/>
    <w:rsid w:val="00750161"/>
    <w:rsid w:val="0075547C"/>
    <w:rsid w:val="007D4F84"/>
    <w:rsid w:val="00823DE5"/>
    <w:rsid w:val="00861B19"/>
    <w:rsid w:val="008D69F5"/>
    <w:rsid w:val="008E2EAF"/>
    <w:rsid w:val="009A3E2F"/>
    <w:rsid w:val="009D6D57"/>
    <w:rsid w:val="00A030F6"/>
    <w:rsid w:val="00A0617D"/>
    <w:rsid w:val="00AA647F"/>
    <w:rsid w:val="00AB7DB0"/>
    <w:rsid w:val="00B2120F"/>
    <w:rsid w:val="00B37610"/>
    <w:rsid w:val="00B418E4"/>
    <w:rsid w:val="00B62D65"/>
    <w:rsid w:val="00B7787E"/>
    <w:rsid w:val="00C053C4"/>
    <w:rsid w:val="00C1534E"/>
    <w:rsid w:val="00C409CD"/>
    <w:rsid w:val="00C5432D"/>
    <w:rsid w:val="00C762C6"/>
    <w:rsid w:val="00C834CF"/>
    <w:rsid w:val="00D12059"/>
    <w:rsid w:val="00D36F16"/>
    <w:rsid w:val="00D66637"/>
    <w:rsid w:val="00DB33D6"/>
    <w:rsid w:val="00DC294E"/>
    <w:rsid w:val="00DD2D6D"/>
    <w:rsid w:val="00DE73A5"/>
    <w:rsid w:val="00E063E6"/>
    <w:rsid w:val="00E5480C"/>
    <w:rsid w:val="00EA5B87"/>
    <w:rsid w:val="00EB556B"/>
    <w:rsid w:val="00F6080D"/>
    <w:rsid w:val="00F91803"/>
    <w:rsid w:val="00FA4896"/>
    <w:rsid w:val="00FC7249"/>
    <w:rsid w:val="00FC7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E04337"/>
  <w15:docId w15:val="{C80BFDDB-0355-495A-B3AD-C2A7CFE32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D2D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418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418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18E4"/>
  </w:style>
  <w:style w:type="paragraph" w:styleId="Footer">
    <w:name w:val="footer"/>
    <w:basedOn w:val="Normal"/>
    <w:link w:val="FooterChar"/>
    <w:uiPriority w:val="99"/>
    <w:unhideWhenUsed/>
    <w:rsid w:val="00B418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18E4"/>
  </w:style>
  <w:style w:type="paragraph" w:styleId="ListParagraph">
    <w:name w:val="List Paragraph"/>
    <w:basedOn w:val="Normal"/>
    <w:uiPriority w:val="34"/>
    <w:qFormat/>
    <w:rsid w:val="00117CE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03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30F6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DD2D6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ormalWeb">
    <w:name w:val="Normal (Web)"/>
    <w:basedOn w:val="Normal"/>
    <w:uiPriority w:val="99"/>
    <w:semiHidden/>
    <w:unhideWhenUsed/>
    <w:rsid w:val="00C053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776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3028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70163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50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59910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01425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155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1" ma:contentTypeDescription="Create a new document." ma:contentTypeScope="" ma:versionID="adc9a6f97ec790416f579a15b8e52f26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3fa72d5c0ff120eb40b8a01159a26df8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171176B-37BF-4BFC-8F1C-81362E586125}"/>
</file>

<file path=customXml/itemProps2.xml><?xml version="1.0" encoding="utf-8"?>
<ds:datastoreItem xmlns:ds="http://schemas.openxmlformats.org/officeDocument/2006/customXml" ds:itemID="{AF1F41B8-4983-472D-A5AA-FBED273D77ED}"/>
</file>

<file path=customXml/itemProps3.xml><?xml version="1.0" encoding="utf-8"?>
<ds:datastoreItem xmlns:ds="http://schemas.openxmlformats.org/officeDocument/2006/customXml" ds:itemID="{588FD1C8-50CE-47C6-B3F9-B78023A15AE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730</Words>
  <Characters>4167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tholt</dc:creator>
  <cp:lastModifiedBy>David J. Portugal</cp:lastModifiedBy>
  <cp:revision>4</cp:revision>
  <cp:lastPrinted>2017-01-11T21:31:00Z</cp:lastPrinted>
  <dcterms:created xsi:type="dcterms:W3CDTF">2025-02-07T03:17:00Z</dcterms:created>
  <dcterms:modified xsi:type="dcterms:W3CDTF">2025-03-04T02:54:00Z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</Properties>
</file>